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9F5" w:rsidRPr="004719F5" w:rsidRDefault="004719F5" w:rsidP="004719F5">
      <w:pPr>
        <w:spacing w:after="0" w:line="240" w:lineRule="auto"/>
        <w:jc w:val="center"/>
        <w:rPr>
          <w:rFonts w:ascii="Times New Roman" w:hAnsi="Times New Roman"/>
          <w:b/>
          <w:sz w:val="24"/>
          <w:szCs w:val="24"/>
          <w:lang w:val="tt-RU"/>
        </w:rPr>
      </w:pPr>
      <w:bookmarkStart w:id="0" w:name="_GoBack"/>
      <w:bookmarkEnd w:id="0"/>
      <w:r w:rsidRPr="004719F5">
        <w:rPr>
          <w:rFonts w:ascii="Times New Roman" w:hAnsi="Times New Roman"/>
          <w:b/>
          <w:sz w:val="24"/>
          <w:szCs w:val="24"/>
          <w:lang w:val="tt-RU"/>
        </w:rPr>
        <w:t>Предметны өйрәтү буенча көтелгән нәтиҗәләр</w:t>
      </w:r>
    </w:p>
    <w:tbl>
      <w:tblPr>
        <w:tblW w:w="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8"/>
        <w:gridCol w:w="3826"/>
        <w:gridCol w:w="3119"/>
        <w:gridCol w:w="4110"/>
        <w:gridCol w:w="3405"/>
      </w:tblGrid>
      <w:tr w:rsidR="004719F5" w:rsidRPr="004719F5" w:rsidTr="004719F5">
        <w:trPr>
          <w:trHeight w:val="225"/>
        </w:trPr>
        <w:tc>
          <w:tcPr>
            <w:tcW w:w="1278" w:type="dxa"/>
            <w:vMerge w:val="restart"/>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jc w:val="center"/>
              <w:outlineLvl w:val="1"/>
              <w:rPr>
                <w:rFonts w:ascii="Times New Roman" w:hAnsi="Times New Roman"/>
                <w:sz w:val="24"/>
                <w:szCs w:val="24"/>
                <w:lang w:val="tt-RU"/>
              </w:rPr>
            </w:pPr>
            <w:r w:rsidRPr="004719F5">
              <w:rPr>
                <w:rFonts w:ascii="Times New Roman" w:hAnsi="Times New Roman"/>
                <w:sz w:val="24"/>
                <w:szCs w:val="24"/>
                <w:lang w:val="tt-RU"/>
              </w:rPr>
              <w:t>Бүлек</w:t>
            </w:r>
          </w:p>
          <w:p w:rsidR="004719F5" w:rsidRPr="004719F5" w:rsidRDefault="004719F5">
            <w:pPr>
              <w:spacing w:after="0" w:line="240" w:lineRule="atLeast"/>
              <w:jc w:val="center"/>
              <w:outlineLvl w:val="1"/>
              <w:rPr>
                <w:rFonts w:ascii="Times New Roman" w:hAnsi="Times New Roman"/>
                <w:sz w:val="24"/>
                <w:szCs w:val="24"/>
              </w:rPr>
            </w:pPr>
            <w:r w:rsidRPr="004719F5">
              <w:rPr>
                <w:rFonts w:ascii="Times New Roman" w:hAnsi="Times New Roman"/>
                <w:sz w:val="24"/>
                <w:szCs w:val="24"/>
                <w:lang w:val="tt-RU"/>
              </w:rPr>
              <w:t>исеме</w:t>
            </w:r>
          </w:p>
        </w:tc>
        <w:tc>
          <w:tcPr>
            <w:tcW w:w="6945" w:type="dxa"/>
            <w:gridSpan w:val="2"/>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jc w:val="center"/>
              <w:outlineLvl w:val="1"/>
              <w:rPr>
                <w:rFonts w:ascii="Times New Roman" w:hAnsi="Times New Roman"/>
                <w:sz w:val="24"/>
                <w:szCs w:val="24"/>
                <w:lang w:val="tt-RU"/>
              </w:rPr>
            </w:pPr>
            <w:r w:rsidRPr="004719F5">
              <w:rPr>
                <w:rFonts w:ascii="Times New Roman" w:hAnsi="Times New Roman"/>
                <w:sz w:val="24"/>
                <w:szCs w:val="24"/>
                <w:lang w:val="tt-RU"/>
              </w:rPr>
              <w:t>Предмет нәтиҗәләре</w:t>
            </w:r>
          </w:p>
        </w:tc>
        <w:tc>
          <w:tcPr>
            <w:tcW w:w="4110" w:type="dxa"/>
            <w:vMerge w:val="restart"/>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jc w:val="center"/>
              <w:outlineLvl w:val="1"/>
              <w:rPr>
                <w:rFonts w:ascii="Times New Roman" w:hAnsi="Times New Roman"/>
                <w:sz w:val="24"/>
                <w:szCs w:val="24"/>
              </w:rPr>
            </w:pPr>
            <w:proofErr w:type="spellStart"/>
            <w:r w:rsidRPr="004719F5">
              <w:rPr>
                <w:rFonts w:ascii="Times New Roman" w:hAnsi="Times New Roman"/>
                <w:sz w:val="24"/>
                <w:szCs w:val="24"/>
              </w:rPr>
              <w:t>Метапредмет</w:t>
            </w:r>
            <w:proofErr w:type="spellEnd"/>
            <w:r w:rsidRPr="004719F5">
              <w:rPr>
                <w:rFonts w:ascii="Times New Roman" w:hAnsi="Times New Roman"/>
                <w:sz w:val="24"/>
                <w:szCs w:val="24"/>
                <w:lang w:val="tt-RU"/>
              </w:rPr>
              <w:t xml:space="preserve"> нәтиҗәләре</w:t>
            </w:r>
          </w:p>
        </w:tc>
        <w:tc>
          <w:tcPr>
            <w:tcW w:w="3405" w:type="dxa"/>
            <w:vMerge w:val="restart"/>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jc w:val="center"/>
              <w:outlineLvl w:val="1"/>
              <w:rPr>
                <w:rFonts w:ascii="Times New Roman" w:hAnsi="Times New Roman"/>
                <w:sz w:val="24"/>
                <w:szCs w:val="24"/>
              </w:rPr>
            </w:pPr>
            <w:r w:rsidRPr="004719F5">
              <w:rPr>
                <w:rFonts w:ascii="Times New Roman" w:hAnsi="Times New Roman"/>
                <w:bCs/>
                <w:sz w:val="24"/>
                <w:szCs w:val="24"/>
                <w:lang w:val="tt-RU"/>
              </w:rPr>
              <w:t>Шәхси нәтиҗәләр</w:t>
            </w:r>
          </w:p>
        </w:tc>
      </w:tr>
      <w:tr w:rsidR="004719F5" w:rsidRPr="004719F5" w:rsidTr="004719F5">
        <w:trPr>
          <w:trHeight w:val="330"/>
        </w:trPr>
        <w:tc>
          <w:tcPr>
            <w:tcW w:w="1278" w:type="dxa"/>
            <w:vMerge/>
            <w:tcBorders>
              <w:top w:val="single" w:sz="4" w:space="0" w:color="000000"/>
              <w:left w:val="single" w:sz="4" w:space="0" w:color="000000"/>
              <w:bottom w:val="single" w:sz="4" w:space="0" w:color="000000"/>
              <w:right w:val="single" w:sz="4" w:space="0" w:color="000000"/>
            </w:tcBorders>
            <w:vAlign w:val="center"/>
            <w:hideMark/>
          </w:tcPr>
          <w:p w:rsidR="004719F5" w:rsidRPr="004719F5" w:rsidRDefault="004719F5">
            <w:pPr>
              <w:spacing w:after="0" w:line="240" w:lineRule="auto"/>
              <w:rPr>
                <w:rFonts w:ascii="Times New Roman" w:hAnsi="Times New Roman"/>
                <w:sz w:val="24"/>
                <w:szCs w:val="24"/>
              </w:rPr>
            </w:pPr>
          </w:p>
        </w:tc>
        <w:tc>
          <w:tcPr>
            <w:tcW w:w="3826"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jc w:val="center"/>
              <w:outlineLvl w:val="1"/>
              <w:rPr>
                <w:rFonts w:ascii="Times New Roman" w:hAnsi="Times New Roman"/>
                <w:sz w:val="24"/>
                <w:szCs w:val="24"/>
                <w:lang w:val="en-US"/>
              </w:rPr>
            </w:pPr>
            <w:proofErr w:type="spellStart"/>
            <w:r w:rsidRPr="004719F5">
              <w:rPr>
                <w:rFonts w:ascii="Times New Roman" w:hAnsi="Times New Roman"/>
                <w:sz w:val="24"/>
                <w:szCs w:val="24"/>
              </w:rPr>
              <w:t>Укучы</w:t>
            </w:r>
            <w:proofErr w:type="spellEnd"/>
            <w:r w:rsidRPr="004719F5">
              <w:rPr>
                <w:rFonts w:ascii="Times New Roman" w:hAnsi="Times New Roman"/>
                <w:sz w:val="24"/>
                <w:szCs w:val="24"/>
              </w:rPr>
              <w:t xml:space="preserve"> </w:t>
            </w:r>
            <w:r w:rsidRPr="004719F5">
              <w:rPr>
                <w:rFonts w:ascii="Times New Roman" w:hAnsi="Times New Roman"/>
                <w:sz w:val="24"/>
                <w:szCs w:val="24"/>
                <w:lang w:val="tt-RU"/>
              </w:rPr>
              <w:t>өйрәнәчәк</w:t>
            </w:r>
          </w:p>
        </w:tc>
        <w:tc>
          <w:tcPr>
            <w:tcW w:w="3119"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jc w:val="center"/>
              <w:outlineLvl w:val="1"/>
              <w:rPr>
                <w:rFonts w:ascii="Times New Roman" w:hAnsi="Times New Roman"/>
                <w:sz w:val="24"/>
                <w:szCs w:val="24"/>
                <w:lang w:val="tt-RU" w:eastAsia="ru-RU"/>
              </w:rPr>
            </w:pPr>
            <w:r w:rsidRPr="004719F5">
              <w:rPr>
                <w:rFonts w:ascii="Times New Roman" w:hAnsi="Times New Roman"/>
                <w:sz w:val="24"/>
                <w:szCs w:val="24"/>
                <w:lang w:val="tt-RU" w:eastAsia="ru-RU"/>
              </w:rPr>
              <w:t>Укучы өйрәнү мөмкинчелеген ала</w:t>
            </w:r>
            <w:proofErr w:type="spellStart"/>
            <w:r w:rsidRPr="004719F5">
              <w:rPr>
                <w:rFonts w:ascii="Times New Roman" w:hAnsi="Times New Roman"/>
                <w:sz w:val="24"/>
                <w:szCs w:val="24"/>
                <w:lang w:val="en-US" w:eastAsia="ru-RU"/>
              </w:rPr>
              <w:t>чак</w:t>
            </w:r>
            <w:proofErr w:type="spellEnd"/>
          </w:p>
        </w:tc>
        <w:tc>
          <w:tcPr>
            <w:tcW w:w="4110" w:type="dxa"/>
            <w:vMerge/>
            <w:tcBorders>
              <w:top w:val="single" w:sz="4" w:space="0" w:color="000000"/>
              <w:left w:val="single" w:sz="4" w:space="0" w:color="000000"/>
              <w:bottom w:val="single" w:sz="4" w:space="0" w:color="000000"/>
              <w:right w:val="single" w:sz="4" w:space="0" w:color="000000"/>
            </w:tcBorders>
            <w:vAlign w:val="center"/>
            <w:hideMark/>
          </w:tcPr>
          <w:p w:rsidR="004719F5" w:rsidRPr="004719F5" w:rsidRDefault="004719F5">
            <w:pPr>
              <w:spacing w:after="0" w:line="240" w:lineRule="auto"/>
              <w:rPr>
                <w:rFonts w:ascii="Times New Roman" w:hAnsi="Times New Roman"/>
                <w:sz w:val="24"/>
                <w:szCs w:val="24"/>
              </w:rPr>
            </w:pPr>
          </w:p>
        </w:tc>
        <w:tc>
          <w:tcPr>
            <w:tcW w:w="3405" w:type="dxa"/>
            <w:vMerge/>
            <w:tcBorders>
              <w:top w:val="single" w:sz="4" w:space="0" w:color="000000"/>
              <w:left w:val="single" w:sz="4" w:space="0" w:color="000000"/>
              <w:bottom w:val="single" w:sz="4" w:space="0" w:color="000000"/>
              <w:right w:val="single" w:sz="4" w:space="0" w:color="000000"/>
            </w:tcBorders>
            <w:vAlign w:val="center"/>
            <w:hideMark/>
          </w:tcPr>
          <w:p w:rsidR="004719F5" w:rsidRPr="004719F5" w:rsidRDefault="004719F5">
            <w:pPr>
              <w:spacing w:after="0" w:line="240" w:lineRule="auto"/>
              <w:rPr>
                <w:rFonts w:ascii="Times New Roman" w:hAnsi="Times New Roman"/>
                <w:sz w:val="24"/>
                <w:szCs w:val="24"/>
              </w:rPr>
            </w:pPr>
          </w:p>
        </w:tc>
      </w:tr>
      <w:tr w:rsidR="004719F5" w:rsidRPr="004719F5" w:rsidTr="004719F5">
        <w:trPr>
          <w:trHeight w:val="3110"/>
        </w:trPr>
        <w:tc>
          <w:tcPr>
            <w:tcW w:w="1278"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i/>
                <w:sz w:val="24"/>
                <w:szCs w:val="24"/>
                <w:lang w:val="tt-RU"/>
              </w:rPr>
            </w:pPr>
            <w:proofErr w:type="spellStart"/>
            <w:r w:rsidRPr="004719F5">
              <w:rPr>
                <w:rFonts w:ascii="Times New Roman" w:eastAsia="Calibri" w:hAnsi="Times New Roman"/>
                <w:bCs/>
                <w:sz w:val="24"/>
                <w:szCs w:val="24"/>
              </w:rPr>
              <w:t>Мифлар</w:t>
            </w:r>
            <w:proofErr w:type="spellEnd"/>
            <w:r w:rsidRPr="004719F5">
              <w:rPr>
                <w:rFonts w:ascii="Times New Roman" w:eastAsia="Calibri" w:hAnsi="Times New Roman"/>
                <w:bCs/>
                <w:sz w:val="24"/>
                <w:szCs w:val="24"/>
              </w:rPr>
              <w:t xml:space="preserve"> дөньясыннан — </w:t>
            </w:r>
            <w:proofErr w:type="spellStart"/>
            <w:r w:rsidRPr="004719F5">
              <w:rPr>
                <w:rFonts w:ascii="Times New Roman" w:eastAsia="Calibri" w:hAnsi="Times New Roman"/>
                <w:bCs/>
                <w:sz w:val="24"/>
                <w:szCs w:val="24"/>
              </w:rPr>
              <w:t>чынбарлыкка</w:t>
            </w:r>
            <w:proofErr w:type="spellEnd"/>
          </w:p>
        </w:tc>
        <w:tc>
          <w:tcPr>
            <w:tcW w:w="3826"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-Халык авыз иҗатын гомуми күзалларга;</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-мифлар, мифик геройлар турында төшенчә формалаштырырга, миф белән әкиятнең аермасын аңларга;</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-мәкаль һәм әйтем турында теорияне аңлап истә калдырырга, аларның аермасын белергә, мәкаль, әйтемнәр.</w:t>
            </w:r>
          </w:p>
        </w:tc>
        <w:tc>
          <w:tcPr>
            <w:tcW w:w="3119"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 xml:space="preserve">-Төркем эчендә әңгәмәгә катнашу, тема буенча үз фикереңне формалаштыру һәм аны төпле дәлилләр белән башкаларга җиткерә белү; </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-уку максатын мөстәкыйль формалаш-тыра белү, максатка ирешү юлларын билгеләү, эшчәнлек алгоритмын мөстәкыйль төзү.</w:t>
            </w:r>
          </w:p>
        </w:tc>
        <w:tc>
          <w:tcPr>
            <w:tcW w:w="4110"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Төрле халыкларның фольклор үрнәкләрен чагыштырып карау.Рус, грек һәм татар мифологиясен чагыштыра белү.</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Проект әзерләргә өйрәнү.</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Татар һәм  рус халык мәкальләрен чагыштыру.</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Белгәннәрне кирәк ситуациядә искә төшереп куллана белү.</w:t>
            </w:r>
          </w:p>
        </w:tc>
        <w:tc>
          <w:tcPr>
            <w:tcW w:w="3405" w:type="dxa"/>
            <w:tcBorders>
              <w:top w:val="single" w:sz="4" w:space="0" w:color="000000"/>
              <w:left w:val="single" w:sz="4" w:space="0" w:color="000000"/>
              <w:bottom w:val="single" w:sz="4" w:space="0" w:color="000000"/>
              <w:right w:val="single" w:sz="4" w:space="0" w:color="000000"/>
            </w:tcBorders>
            <w:vAlign w:val="bottom"/>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Халык авыз иҗаты әсәрләренә карата кызыксыну уяту, сөйләмне алар ярдәмендә баету мөмкинлеген аңлау . Иптәшең белән сөйләшә, башкаларны тыңлый белү — аралашу культурасы тәрбияләү.</w:t>
            </w:r>
          </w:p>
          <w:p w:rsidR="004719F5" w:rsidRPr="004719F5" w:rsidRDefault="004719F5">
            <w:pPr>
              <w:spacing w:after="0" w:line="240" w:lineRule="atLeast"/>
              <w:outlineLvl w:val="1"/>
              <w:rPr>
                <w:rFonts w:ascii="Times New Roman" w:hAnsi="Times New Roman"/>
                <w:sz w:val="24"/>
                <w:szCs w:val="24"/>
                <w:lang w:val="tt-RU"/>
              </w:rPr>
            </w:pPr>
          </w:p>
          <w:p w:rsidR="004719F5" w:rsidRPr="004719F5" w:rsidRDefault="004719F5">
            <w:pPr>
              <w:spacing w:after="0" w:line="240" w:lineRule="atLeast"/>
              <w:outlineLvl w:val="1"/>
              <w:rPr>
                <w:rFonts w:ascii="Times New Roman" w:hAnsi="Times New Roman"/>
                <w:sz w:val="24"/>
                <w:szCs w:val="24"/>
                <w:lang w:val="tt-RU"/>
              </w:rPr>
            </w:pPr>
          </w:p>
          <w:p w:rsidR="004719F5" w:rsidRPr="004719F5" w:rsidRDefault="004719F5">
            <w:pPr>
              <w:spacing w:after="0" w:line="240" w:lineRule="atLeast"/>
              <w:outlineLvl w:val="1"/>
              <w:rPr>
                <w:rFonts w:ascii="Times New Roman" w:hAnsi="Times New Roman"/>
                <w:sz w:val="24"/>
                <w:szCs w:val="24"/>
                <w:lang w:val="tt-RU"/>
              </w:rPr>
            </w:pPr>
          </w:p>
          <w:p w:rsidR="004719F5" w:rsidRPr="004719F5" w:rsidRDefault="004719F5">
            <w:pPr>
              <w:spacing w:after="0" w:line="240" w:lineRule="atLeast"/>
              <w:outlineLvl w:val="1"/>
              <w:rPr>
                <w:rFonts w:ascii="Times New Roman" w:hAnsi="Times New Roman"/>
                <w:sz w:val="24"/>
                <w:szCs w:val="24"/>
                <w:lang w:val="tt-RU"/>
              </w:rPr>
            </w:pPr>
          </w:p>
          <w:p w:rsidR="004719F5" w:rsidRPr="004719F5" w:rsidRDefault="004719F5">
            <w:pPr>
              <w:spacing w:after="0" w:line="240" w:lineRule="atLeast"/>
              <w:outlineLvl w:val="1"/>
              <w:rPr>
                <w:rFonts w:ascii="Times New Roman" w:hAnsi="Times New Roman"/>
                <w:sz w:val="24"/>
                <w:szCs w:val="24"/>
                <w:lang w:val="tt-RU"/>
              </w:rPr>
            </w:pPr>
          </w:p>
        </w:tc>
      </w:tr>
      <w:tr w:rsidR="004719F5" w:rsidRPr="004719F5" w:rsidTr="004719F5">
        <w:trPr>
          <w:trHeight w:val="151"/>
        </w:trPr>
        <w:tc>
          <w:tcPr>
            <w:tcW w:w="1278"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proofErr w:type="spellStart"/>
            <w:r w:rsidRPr="004719F5">
              <w:rPr>
                <w:rFonts w:ascii="Times New Roman" w:eastAsia="Calibri" w:hAnsi="Times New Roman"/>
                <w:bCs/>
                <w:sz w:val="24"/>
                <w:szCs w:val="24"/>
              </w:rPr>
              <w:t>Халык</w:t>
            </w:r>
            <w:proofErr w:type="spellEnd"/>
            <w:r w:rsidRPr="004719F5">
              <w:rPr>
                <w:rFonts w:ascii="Times New Roman" w:eastAsia="Calibri" w:hAnsi="Times New Roman"/>
                <w:bCs/>
                <w:sz w:val="24"/>
                <w:szCs w:val="24"/>
              </w:rPr>
              <w:t xml:space="preserve"> моңнары: җырлата да, </w:t>
            </w:r>
            <w:proofErr w:type="spellStart"/>
            <w:r w:rsidRPr="004719F5">
              <w:rPr>
                <w:rFonts w:ascii="Times New Roman" w:eastAsia="Calibri" w:hAnsi="Times New Roman"/>
                <w:bCs/>
                <w:sz w:val="24"/>
                <w:szCs w:val="24"/>
              </w:rPr>
              <w:t>елата</w:t>
            </w:r>
            <w:proofErr w:type="spellEnd"/>
            <w:r w:rsidRPr="004719F5">
              <w:rPr>
                <w:rFonts w:ascii="Times New Roman" w:eastAsia="Calibri" w:hAnsi="Times New Roman"/>
                <w:bCs/>
                <w:sz w:val="24"/>
                <w:szCs w:val="24"/>
              </w:rPr>
              <w:t xml:space="preserve"> да...</w:t>
            </w:r>
          </w:p>
        </w:tc>
        <w:tc>
          <w:tcPr>
            <w:tcW w:w="3826"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-Халык җырлары жанрлары, йола җырлары турында белешмә бирергә, Сөмбелә бәйрәмен аңларга;</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-тарихи җырлар турында белешмә бирергә, «Көзге ачы җилләрдә» дигән татар халык җыры;</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-уен җырлары турында белергә, «Кәрия-Зәкәрия» уен җыры;</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-Г.Тукайның халык җырлары турындагы хезмәтләре, «Туган тел», «Туган авыл» җырлары;</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 А.Монасыйпов турында белешмә бирергә;</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-Дәүләт гимны турында теоретик төшенчә бирергә;</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lastRenderedPageBreak/>
              <w:t>җыр жанрлары, җыр сәнгате.</w:t>
            </w:r>
          </w:p>
        </w:tc>
        <w:tc>
          <w:tcPr>
            <w:tcW w:w="3119"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lastRenderedPageBreak/>
              <w:t>-Төркемдә яки парларда фикер алышканда, үз уеңны, хисләреңне белдерү өчен, төрле сөйләм чараларыннан файдалана белү, эшчәнлегеңне планлаштыру һәм, ситуациягә карап, аны регуляцияләү, көйләү.</w:t>
            </w:r>
          </w:p>
        </w:tc>
        <w:tc>
          <w:tcPr>
            <w:tcW w:w="4110"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Халкыбызның онытылып бара торган бәйрәмнәре белән танышу.</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Тарихи вакыйгалар, тарихи шәхесләр белән танышу, татар халкының үткәнен, тарихын, язмышын аңлау.Сәнгать тәрбиясе.</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Милли үзаңны үстерү, үткәнеңне, тарихны өйрәнү.Дәүләт гимнын тыңлау тәртибен белү.</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Төрле чыганаклардан кирәкле мәгълүмат таба белү.</w:t>
            </w:r>
          </w:p>
        </w:tc>
        <w:tc>
          <w:tcPr>
            <w:tcW w:w="3405"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Укучыларда халкыбызның йолалары, гореф-гадәтләренә мәхәббәт хисләре булдыру.Тарихи җырлар аша чорны, халыкның язмышын аңлау.</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Коллектив белән башкарылган халык җырлары, җыр культурасы белән танышу.Тукайга хөрмәт, милләтеңә, туган җиреңә, туган телеңә мәхәббәт тәрбияләү.</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 xml:space="preserve">Татарстан Республикасы, аның казанышлары белән горурлану хисләре </w:t>
            </w:r>
            <w:r w:rsidRPr="004719F5">
              <w:rPr>
                <w:rFonts w:ascii="Times New Roman" w:hAnsi="Times New Roman"/>
                <w:sz w:val="24"/>
                <w:szCs w:val="24"/>
                <w:lang w:val="tt-RU"/>
              </w:rPr>
              <w:lastRenderedPageBreak/>
              <w:t>тәрбияләү.Укучыларда җырга, музыкага мәхәббәт тәрбияләү, коллектив башкару, җырлау культурасы үстерү.</w:t>
            </w:r>
          </w:p>
        </w:tc>
      </w:tr>
      <w:tr w:rsidR="004719F5" w:rsidRPr="004719F5" w:rsidTr="004719F5">
        <w:trPr>
          <w:trHeight w:val="263"/>
        </w:trPr>
        <w:tc>
          <w:tcPr>
            <w:tcW w:w="1278"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proofErr w:type="spellStart"/>
            <w:r w:rsidRPr="004719F5">
              <w:rPr>
                <w:rFonts w:ascii="Times New Roman" w:eastAsia="Calibri" w:hAnsi="Times New Roman"/>
                <w:bCs/>
                <w:sz w:val="24"/>
                <w:szCs w:val="24"/>
              </w:rPr>
              <w:lastRenderedPageBreak/>
              <w:t>Кадерле</w:t>
            </w:r>
            <w:proofErr w:type="spellEnd"/>
            <w:r w:rsidRPr="004719F5">
              <w:rPr>
                <w:rFonts w:ascii="Times New Roman" w:eastAsia="Calibri" w:hAnsi="Times New Roman"/>
                <w:bCs/>
                <w:sz w:val="24"/>
                <w:szCs w:val="24"/>
              </w:rPr>
              <w:t xml:space="preserve"> </w:t>
            </w:r>
            <w:proofErr w:type="spellStart"/>
            <w:r w:rsidRPr="004719F5">
              <w:rPr>
                <w:rFonts w:ascii="Times New Roman" w:eastAsia="Calibri" w:hAnsi="Times New Roman"/>
                <w:bCs/>
                <w:sz w:val="24"/>
                <w:szCs w:val="24"/>
              </w:rPr>
              <w:t>син</w:t>
            </w:r>
            <w:proofErr w:type="spellEnd"/>
            <w:r w:rsidRPr="004719F5">
              <w:rPr>
                <w:rFonts w:ascii="Times New Roman" w:eastAsia="Calibri" w:hAnsi="Times New Roman"/>
                <w:bCs/>
                <w:sz w:val="24"/>
                <w:szCs w:val="24"/>
              </w:rPr>
              <w:t xml:space="preserve">, Кеше </w:t>
            </w:r>
            <w:proofErr w:type="spellStart"/>
            <w:r w:rsidRPr="004719F5">
              <w:rPr>
                <w:rFonts w:ascii="Times New Roman" w:eastAsia="Calibri" w:hAnsi="Times New Roman"/>
                <w:bCs/>
                <w:sz w:val="24"/>
                <w:szCs w:val="24"/>
              </w:rPr>
              <w:t>туганым</w:t>
            </w:r>
            <w:proofErr w:type="spellEnd"/>
            <w:r w:rsidRPr="004719F5">
              <w:rPr>
                <w:rFonts w:ascii="Times New Roman" w:eastAsia="Calibri" w:hAnsi="Times New Roman"/>
                <w:bCs/>
                <w:sz w:val="24"/>
                <w:szCs w:val="24"/>
              </w:rPr>
              <w:t>!</w:t>
            </w:r>
          </w:p>
        </w:tc>
        <w:tc>
          <w:tcPr>
            <w:tcW w:w="3826"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jc w:val="both"/>
              <w:outlineLvl w:val="1"/>
              <w:rPr>
                <w:rFonts w:ascii="Times New Roman" w:hAnsi="Times New Roman"/>
                <w:sz w:val="24"/>
                <w:szCs w:val="24"/>
                <w:lang w:val="tt-RU"/>
              </w:rPr>
            </w:pPr>
            <w:r w:rsidRPr="004719F5">
              <w:rPr>
                <w:rFonts w:ascii="Times New Roman" w:hAnsi="Times New Roman"/>
                <w:caps/>
                <w:sz w:val="24"/>
                <w:szCs w:val="24"/>
                <w:lang w:val="tt-RU"/>
              </w:rPr>
              <w:t>-я</w:t>
            </w:r>
            <w:r w:rsidRPr="004719F5">
              <w:rPr>
                <w:rFonts w:ascii="Times New Roman" w:hAnsi="Times New Roman"/>
                <w:sz w:val="24"/>
                <w:szCs w:val="24"/>
                <w:lang w:val="tt-RU"/>
              </w:rPr>
              <w:t>зучы Н.Исәнбәт иҗаты турында белешмә бирергә, «Өч матур сүз» шигыренең эчтәлеген, «лирик герой» төшенчәсен аңларга;</w:t>
            </w:r>
          </w:p>
          <w:p w:rsidR="004719F5" w:rsidRPr="004719F5" w:rsidRDefault="004719F5">
            <w:pPr>
              <w:spacing w:after="0" w:line="240" w:lineRule="atLeast"/>
              <w:jc w:val="both"/>
              <w:outlineLvl w:val="1"/>
              <w:rPr>
                <w:rFonts w:ascii="Times New Roman" w:hAnsi="Times New Roman"/>
                <w:sz w:val="24"/>
                <w:szCs w:val="24"/>
                <w:lang w:val="tt-RU"/>
              </w:rPr>
            </w:pPr>
            <w:r w:rsidRPr="004719F5">
              <w:rPr>
                <w:rFonts w:ascii="Times New Roman" w:hAnsi="Times New Roman"/>
                <w:sz w:val="24"/>
                <w:szCs w:val="24"/>
                <w:lang w:val="tt-RU"/>
              </w:rPr>
              <w:t>-язучы М.Гафури иҗаты турында белешмә бирергә, «Әтәч белән Сандугач» мәсәленен эчтәлеген аңларга,</w:t>
            </w:r>
          </w:p>
          <w:p w:rsidR="004719F5" w:rsidRPr="004719F5" w:rsidRDefault="004719F5">
            <w:pPr>
              <w:spacing w:after="0" w:line="240" w:lineRule="atLeast"/>
              <w:jc w:val="both"/>
              <w:outlineLvl w:val="1"/>
              <w:rPr>
                <w:rFonts w:ascii="Times New Roman" w:hAnsi="Times New Roman"/>
                <w:sz w:val="24"/>
                <w:szCs w:val="24"/>
                <w:lang w:val="tt-RU"/>
              </w:rPr>
            </w:pPr>
            <w:r w:rsidRPr="004719F5">
              <w:rPr>
                <w:rFonts w:ascii="Times New Roman" w:hAnsi="Times New Roman"/>
                <w:sz w:val="24"/>
                <w:szCs w:val="24"/>
                <w:lang w:val="tt-RU"/>
              </w:rPr>
              <w:t>«сынландыру»  төшенчәсен аңларга,  «Ана» шигырендә автор фикерен аңларга;</w:t>
            </w:r>
          </w:p>
          <w:p w:rsidR="004719F5" w:rsidRPr="004719F5" w:rsidRDefault="004719F5">
            <w:pPr>
              <w:spacing w:after="0" w:line="240" w:lineRule="atLeast"/>
              <w:jc w:val="both"/>
              <w:outlineLvl w:val="1"/>
              <w:rPr>
                <w:rFonts w:ascii="Times New Roman" w:hAnsi="Times New Roman"/>
                <w:sz w:val="24"/>
                <w:szCs w:val="24"/>
                <w:lang w:val="tt-RU"/>
              </w:rPr>
            </w:pPr>
            <w:r w:rsidRPr="004719F5">
              <w:rPr>
                <w:rFonts w:ascii="Times New Roman" w:hAnsi="Times New Roman"/>
                <w:sz w:val="24"/>
                <w:szCs w:val="24"/>
                <w:lang w:val="tt-RU"/>
              </w:rPr>
              <w:t>-Г.Тукайның «Шүрәле» әкият-поэмасына балет язылуы, аның эчтәлеге, композитор Ф.Яруллин турында мәгълүмат бирергә;</w:t>
            </w:r>
          </w:p>
          <w:p w:rsidR="004719F5" w:rsidRPr="004719F5" w:rsidRDefault="004719F5">
            <w:pPr>
              <w:spacing w:after="0" w:line="240" w:lineRule="atLeast"/>
              <w:jc w:val="both"/>
              <w:outlineLvl w:val="1"/>
              <w:rPr>
                <w:rFonts w:ascii="Times New Roman" w:hAnsi="Times New Roman"/>
                <w:sz w:val="24"/>
                <w:szCs w:val="24"/>
                <w:lang w:val="tt-RU"/>
              </w:rPr>
            </w:pPr>
            <w:r w:rsidRPr="004719F5">
              <w:rPr>
                <w:rFonts w:ascii="Times New Roman" w:hAnsi="Times New Roman"/>
                <w:sz w:val="24"/>
                <w:szCs w:val="24"/>
                <w:lang w:val="tt-RU"/>
              </w:rPr>
              <w:t>-М.Җәлил биографиясе буенча белешмә бирергә,  «Чәчәкләр» шигыре, «сим-</w:t>
            </w:r>
          </w:p>
          <w:p w:rsidR="004719F5" w:rsidRPr="004719F5" w:rsidRDefault="004719F5">
            <w:pPr>
              <w:spacing w:after="0" w:line="240" w:lineRule="atLeast"/>
              <w:jc w:val="both"/>
              <w:outlineLvl w:val="1"/>
              <w:rPr>
                <w:rFonts w:ascii="Times New Roman" w:hAnsi="Times New Roman"/>
                <w:sz w:val="24"/>
                <w:szCs w:val="24"/>
                <w:lang w:val="tt-RU"/>
              </w:rPr>
            </w:pPr>
            <w:r w:rsidRPr="004719F5">
              <w:rPr>
                <w:rFonts w:ascii="Times New Roman" w:hAnsi="Times New Roman"/>
                <w:sz w:val="24"/>
                <w:szCs w:val="24"/>
                <w:lang w:val="tt-RU"/>
              </w:rPr>
              <w:t>вол», «строфа» төшенчәләре;</w:t>
            </w:r>
          </w:p>
          <w:p w:rsidR="004719F5" w:rsidRPr="004719F5" w:rsidRDefault="004719F5">
            <w:pPr>
              <w:spacing w:after="0" w:line="240" w:lineRule="atLeast"/>
              <w:jc w:val="both"/>
              <w:outlineLvl w:val="1"/>
              <w:rPr>
                <w:rFonts w:ascii="Times New Roman" w:hAnsi="Times New Roman"/>
                <w:sz w:val="24"/>
                <w:szCs w:val="24"/>
                <w:lang w:val="tt-RU"/>
              </w:rPr>
            </w:pPr>
            <w:r w:rsidRPr="004719F5">
              <w:rPr>
                <w:rFonts w:ascii="Times New Roman" w:hAnsi="Times New Roman"/>
                <w:sz w:val="24"/>
                <w:szCs w:val="24"/>
                <w:lang w:val="tt-RU"/>
              </w:rPr>
              <w:t>-Ә.Еники иҗаты турында белешмә бирергә, әсәрдән символик образларны таба белергә.</w:t>
            </w:r>
          </w:p>
        </w:tc>
        <w:tc>
          <w:tcPr>
            <w:tcW w:w="3119"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 xml:space="preserve">-Максатка ирешү юлларын мөстәкыйль планлаштыру, танып белү һәм уку мәсьәләләрен чишүнең эффектив ысулларын аңлы рәвештә сайлап ала белү.  </w:t>
            </w:r>
          </w:p>
        </w:tc>
        <w:tc>
          <w:tcPr>
            <w:tcW w:w="4110"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Автор әйтергә теләгән төп фикерне таба, аны тормыш белән бәйли белү.Татар мәсәлчеләрен рус әдәбиятындагы мәсәлчеләр белән чагыштыра, мөстәкыйль укып, нәтиҗә ясый белү.Музыка дәресендә өйрәнгән бишек җырлары яки әниләр турындагы җырларны искә төшереп, әдәбият белән бәйләнешне аңлау.Географик картадан Тукай туган, яшәгән җирләрне, әкият-поэмадагы «Казан арты» дигән урынны таба белү, аңлау.</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«Аршын» сүзенең мәгънәсен аңлау, кайда кулланылышы турында белү, рәссам Б.Әлменов картинасы белән танышу.</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«Балет», «либретто», «балетмейстер» төшенчәләрен белү.Тарихтан сугыш чоры турында белү.Катлаулы текст  белән эшләү, иң әһәмиятлесен таба белергә өйрәнү.</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 xml:space="preserve">План төзи белү.Белгәннәрне кирәкле ситуациядә кулланып, тестка җавап бирә белү. </w:t>
            </w:r>
          </w:p>
        </w:tc>
        <w:tc>
          <w:tcPr>
            <w:tcW w:w="3405" w:type="dxa"/>
            <w:tcBorders>
              <w:top w:val="single" w:sz="4" w:space="0" w:color="000000"/>
              <w:left w:val="single" w:sz="4" w:space="0" w:color="000000"/>
              <w:bottom w:val="single" w:sz="4" w:space="0" w:color="000000"/>
              <w:right w:val="single" w:sz="4" w:space="0" w:color="000000"/>
            </w:tcBorders>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Әти-әнинең, туган илнең кадере турында аңлау, сөйләм телен үстерү.Тормышта ихтыяр көченең, белемнең кирәклеген аңлау.</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caps/>
                <w:sz w:val="24"/>
                <w:szCs w:val="24"/>
                <w:lang w:val="tt-RU"/>
              </w:rPr>
              <w:t>ә</w:t>
            </w:r>
            <w:r w:rsidRPr="004719F5">
              <w:rPr>
                <w:rFonts w:ascii="Times New Roman" w:hAnsi="Times New Roman"/>
                <w:sz w:val="24"/>
                <w:szCs w:val="24"/>
                <w:lang w:val="tt-RU"/>
              </w:rPr>
              <w:t>кият-поэмада сурәтләнгән урман матурлыгы, урманда үз-үзеңне тоту кагыйдәләре аша экологик тәрбия. Эстетик тәрбия.Туган илне ярату, туган илне саклау —мактаулы икәнен аңлау.</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Өлкән буынга карата ихтирам, туган җиргә мәхәббәт  тәрбияләү.</w:t>
            </w:r>
          </w:p>
          <w:p w:rsidR="004719F5" w:rsidRPr="004719F5" w:rsidRDefault="004719F5">
            <w:pPr>
              <w:spacing w:after="0" w:line="240" w:lineRule="atLeast"/>
              <w:outlineLvl w:val="1"/>
              <w:rPr>
                <w:rFonts w:ascii="Times New Roman" w:hAnsi="Times New Roman"/>
                <w:sz w:val="24"/>
                <w:szCs w:val="24"/>
                <w:lang w:val="tt-RU"/>
              </w:rPr>
            </w:pPr>
          </w:p>
        </w:tc>
      </w:tr>
      <w:tr w:rsidR="004719F5" w:rsidRPr="004719F5" w:rsidTr="004719F5">
        <w:trPr>
          <w:trHeight w:val="263"/>
        </w:trPr>
        <w:tc>
          <w:tcPr>
            <w:tcW w:w="1278"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eastAsia="Calibri" w:hAnsi="Times New Roman"/>
                <w:bCs/>
                <w:sz w:val="24"/>
                <w:szCs w:val="24"/>
                <w:lang w:val="tt-RU"/>
              </w:rPr>
            </w:pPr>
            <w:r w:rsidRPr="004719F5">
              <w:rPr>
                <w:rFonts w:ascii="Times New Roman" w:eastAsia="Calibri" w:hAnsi="Times New Roman"/>
                <w:bCs/>
                <w:sz w:val="24"/>
                <w:szCs w:val="24"/>
                <w:lang w:val="tt-RU"/>
              </w:rPr>
              <w:t>Энҗе карлар явып үткән</w:t>
            </w:r>
          </w:p>
        </w:tc>
        <w:tc>
          <w:tcPr>
            <w:tcW w:w="3826"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-Г.Ибраһимовның тормыш юлы һәм иҗаты турында белешмә бирергә,  һава торышы турында сөйли белергә;</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lastRenderedPageBreak/>
              <w:t>-М.Фәйзуллинаның, Р.Вәлиеваның, Т. Миңнул-</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линның тормыш юлы һәм иҗаты турында белешмә бирергә.</w:t>
            </w:r>
          </w:p>
        </w:tc>
        <w:tc>
          <w:tcPr>
            <w:tcW w:w="3119"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lastRenderedPageBreak/>
              <w:t xml:space="preserve">-Уку максатын мөстәкыйль билгеләү, уку һәм танып белү эшчәнлегендә яңа бурычлар кую; </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lastRenderedPageBreak/>
              <w:t xml:space="preserve">-гипотеза төзү, аны нигезләү; </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-фикер йөртүнең логик чылбырын язу.</w:t>
            </w:r>
          </w:p>
        </w:tc>
        <w:tc>
          <w:tcPr>
            <w:tcW w:w="4110"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lastRenderedPageBreak/>
              <w:t xml:space="preserve">Табигатькә карата күзәтүчәнлек тәрбияләү, һава торышының үзгәрешен аңлау.Игътибарны арттыру, балаларда күзәтүчәнлек </w:t>
            </w:r>
            <w:r w:rsidRPr="004719F5">
              <w:rPr>
                <w:rFonts w:ascii="Times New Roman" w:hAnsi="Times New Roman"/>
                <w:sz w:val="24"/>
                <w:szCs w:val="24"/>
                <w:lang w:val="tt-RU"/>
              </w:rPr>
              <w:lastRenderedPageBreak/>
              <w:t>булдыру.Табигатьтә үз-үзеңне тоту кагыйдәләрен белү.</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Чыршылар турында мәгълүматлы булу.</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Укучыларда татарча җыр-бию, рольләргә бүлеп уку сәнгатен үстерү.</w:t>
            </w:r>
          </w:p>
        </w:tc>
        <w:tc>
          <w:tcPr>
            <w:tcW w:w="3405"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lastRenderedPageBreak/>
              <w:t>Экологик тәрбия.</w:t>
            </w:r>
          </w:p>
        </w:tc>
      </w:tr>
      <w:tr w:rsidR="004719F5" w:rsidRPr="004719F5" w:rsidTr="004719F5">
        <w:trPr>
          <w:trHeight w:val="6925"/>
        </w:trPr>
        <w:tc>
          <w:tcPr>
            <w:tcW w:w="1278"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proofErr w:type="spellStart"/>
            <w:r w:rsidRPr="004719F5">
              <w:rPr>
                <w:rFonts w:ascii="Times New Roman" w:eastAsia="Calibri" w:hAnsi="Times New Roman"/>
                <w:bCs/>
                <w:sz w:val="24"/>
                <w:szCs w:val="24"/>
              </w:rPr>
              <w:lastRenderedPageBreak/>
              <w:t>Акыл</w:t>
            </w:r>
            <w:proofErr w:type="spellEnd"/>
            <w:r w:rsidRPr="004719F5">
              <w:rPr>
                <w:rFonts w:ascii="Times New Roman" w:eastAsia="Calibri" w:hAnsi="Times New Roman"/>
                <w:bCs/>
                <w:sz w:val="24"/>
                <w:szCs w:val="24"/>
              </w:rPr>
              <w:t xml:space="preserve"> — </w:t>
            </w:r>
            <w:proofErr w:type="spellStart"/>
            <w:r w:rsidRPr="004719F5">
              <w:rPr>
                <w:rFonts w:ascii="Times New Roman" w:eastAsia="Calibri" w:hAnsi="Times New Roman"/>
                <w:bCs/>
                <w:sz w:val="24"/>
                <w:szCs w:val="24"/>
              </w:rPr>
              <w:t>тузмас</w:t>
            </w:r>
            <w:proofErr w:type="spellEnd"/>
            <w:r w:rsidRPr="004719F5">
              <w:rPr>
                <w:rFonts w:ascii="Times New Roman" w:eastAsia="Calibri" w:hAnsi="Times New Roman"/>
                <w:bCs/>
                <w:sz w:val="24"/>
                <w:szCs w:val="24"/>
              </w:rPr>
              <w:t xml:space="preserve"> кием, </w:t>
            </w:r>
            <w:proofErr w:type="spellStart"/>
            <w:r w:rsidRPr="004719F5">
              <w:rPr>
                <w:rFonts w:ascii="Times New Roman" w:eastAsia="Calibri" w:hAnsi="Times New Roman"/>
                <w:bCs/>
                <w:sz w:val="24"/>
                <w:szCs w:val="24"/>
              </w:rPr>
              <w:t>белем</w:t>
            </w:r>
            <w:proofErr w:type="spellEnd"/>
            <w:r w:rsidRPr="004719F5">
              <w:rPr>
                <w:rFonts w:ascii="Times New Roman" w:eastAsia="Calibri" w:hAnsi="Times New Roman"/>
                <w:bCs/>
                <w:sz w:val="24"/>
                <w:szCs w:val="24"/>
              </w:rPr>
              <w:t xml:space="preserve"> — кипмәс кое</w:t>
            </w:r>
          </w:p>
        </w:tc>
        <w:tc>
          <w:tcPr>
            <w:tcW w:w="3826"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-К.Насыйриның тормыш юлы һәм иҗаты турында белешмә бирергә, К.Насыйриның Казандагы һәм Олы Ачасыр авылындагы музейлары, «кыйсса</w:t>
            </w:r>
            <w:r w:rsidRPr="004719F5">
              <w:rPr>
                <w:rFonts w:ascii="Times New Roman" w:hAnsi="Times New Roman"/>
                <w:bCs/>
                <w:sz w:val="24"/>
                <w:szCs w:val="24"/>
                <w:lang w:val="tt-RU"/>
              </w:rPr>
              <w:t xml:space="preserve">» </w:t>
            </w:r>
            <w:r w:rsidRPr="004719F5">
              <w:rPr>
                <w:rFonts w:ascii="Times New Roman" w:hAnsi="Times New Roman"/>
                <w:sz w:val="24"/>
                <w:szCs w:val="24"/>
                <w:lang w:val="tt-RU"/>
              </w:rPr>
              <w:t>төшенчәсе белән танышырга;</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-Г.Сабитов турында белешмә бирергә, «хикәяләү» төшенчәсе белән танышырга;</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-А.Алиш турында белешмә бирергә,«хикәяләүче»  теоретик төшенчәсен истә калдырырга;</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-Ф.Яруллин турында белешмә бирергә, «притча» төшенчәсен истә калдырырга;</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-Г.Зәйнашева турында белешмә бирергә;</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-«биографик әсәр» төшенчәсе белән танышырга;</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-С.Сәйдәшевның, Р.Фәйзуллинның тормыш юлы һәм иҗаты турында бирергә,«Бердәнбер» шигырен укып анализларга.</w:t>
            </w:r>
          </w:p>
        </w:tc>
        <w:tc>
          <w:tcPr>
            <w:tcW w:w="3119"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-Сүзләрне төгәл, урынлы һәм сәнгатьле куллану ягыннан, үзеңнең һәм башкаларның сөйләмен дөрес бәяли белү, үз сөйләмеңдәге хаталарны тану һәм төзәтү;</w:t>
            </w:r>
          </w:p>
          <w:p w:rsidR="004719F5" w:rsidRPr="004719F5" w:rsidRDefault="004719F5">
            <w:pPr>
              <w:spacing w:after="0" w:line="240" w:lineRule="atLeast"/>
              <w:outlineLvl w:val="1"/>
              <w:rPr>
                <w:rFonts w:ascii="Times New Roman" w:hAnsi="Times New Roman"/>
                <w:color w:val="000000"/>
                <w:sz w:val="24"/>
                <w:szCs w:val="24"/>
                <w:lang w:val="tt-RU"/>
              </w:rPr>
            </w:pPr>
            <w:r w:rsidRPr="004719F5">
              <w:rPr>
                <w:rFonts w:ascii="Times New Roman" w:hAnsi="Times New Roman"/>
                <w:color w:val="000000"/>
                <w:sz w:val="24"/>
                <w:szCs w:val="24"/>
                <w:lang w:val="tt-RU"/>
              </w:rPr>
              <w:t>- яңа төшенчәләрнең күләмен билгеләү, аларны модельләштерү;</w:t>
            </w:r>
          </w:p>
          <w:p w:rsidR="004719F5" w:rsidRPr="004719F5" w:rsidRDefault="004719F5">
            <w:pPr>
              <w:spacing w:after="0" w:line="240" w:lineRule="atLeast"/>
              <w:outlineLvl w:val="1"/>
              <w:rPr>
                <w:rFonts w:ascii="Times New Roman" w:hAnsi="Times New Roman"/>
                <w:color w:val="000000"/>
                <w:sz w:val="24"/>
                <w:szCs w:val="24"/>
                <w:lang w:val="tt-RU"/>
              </w:rPr>
            </w:pPr>
            <w:r w:rsidRPr="004719F5">
              <w:rPr>
                <w:rFonts w:ascii="Times New Roman" w:hAnsi="Times New Roman"/>
                <w:color w:val="000000"/>
                <w:sz w:val="24"/>
                <w:szCs w:val="24"/>
                <w:lang w:val="tt-RU"/>
              </w:rPr>
              <w:t xml:space="preserve"> -уку эшчәнлеге максаты белән аның мотивы арасындагы бәйләнешне аңлау;</w:t>
            </w:r>
          </w:p>
          <w:p w:rsidR="004719F5" w:rsidRPr="004719F5" w:rsidRDefault="004719F5">
            <w:pPr>
              <w:spacing w:after="0" w:line="240" w:lineRule="atLeast"/>
              <w:outlineLvl w:val="1"/>
              <w:rPr>
                <w:rFonts w:ascii="Times New Roman" w:hAnsi="Times New Roman"/>
                <w:color w:val="000000"/>
                <w:sz w:val="24"/>
                <w:szCs w:val="24"/>
                <w:lang w:val="tt-RU"/>
              </w:rPr>
            </w:pPr>
            <w:r w:rsidRPr="004719F5">
              <w:rPr>
                <w:rFonts w:ascii="Times New Roman" w:hAnsi="Times New Roman"/>
                <w:color w:val="000000"/>
                <w:sz w:val="24"/>
                <w:szCs w:val="24"/>
                <w:lang w:val="tt-RU"/>
              </w:rPr>
              <w:t xml:space="preserve"> -күмәк фикер алышуга кушыла алу;</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color w:val="000000"/>
                <w:sz w:val="24"/>
                <w:szCs w:val="24"/>
                <w:lang w:val="tt-RU"/>
              </w:rPr>
              <w:t xml:space="preserve"> -кирәкле мәгълүматны аерып алу, төп һәм ярдәмче мәгълүматны билгели белү</w:t>
            </w:r>
          </w:p>
        </w:tc>
        <w:tc>
          <w:tcPr>
            <w:tcW w:w="4110"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Үзеңә кирәкле белемне дөрес итеп таба белергә, китапларны теләп укырга күнектерү.География,биология,тарих фәннәре белән бәйләп аңлау.</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Укучыларны музейлар  белән таныштыру, кызыксындыру.</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Хикәядә очрый торган яңа сүзләрне (эш кораллары атамаларын) тормыш белән бәйләп истә калдыру.Төрле ситуациядә югалып калмаска кирәклеген аңлау.</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Җаваплылык хисләре, һәр эшне ахырына кадәр җиткерә белү теләге тәрбияләү.</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Төрле һөнәрләр, аларның үзенчәлекләре турында мәгълүматлы булу.</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Укучыларга төрле һөнәр сайлау юлларын аңлату.Җыр, музыка сәнгатенә мәхәббәт тәрбияләү.Төрле яклап үз сәләтләрен үстерүгә омтылыш тәрбияләү.Укылганны искә төшереп, гомумиләштерә белү,командада эшли белү.</w:t>
            </w:r>
          </w:p>
        </w:tc>
        <w:tc>
          <w:tcPr>
            <w:tcW w:w="3405" w:type="dxa"/>
            <w:tcBorders>
              <w:top w:val="single" w:sz="4" w:space="0" w:color="000000"/>
              <w:left w:val="single" w:sz="4" w:space="0" w:color="000000"/>
              <w:bottom w:val="single" w:sz="4" w:space="0" w:color="000000"/>
              <w:right w:val="single" w:sz="4" w:space="0" w:color="000000"/>
            </w:tcBorders>
            <w:vAlign w:val="bottom"/>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Белемгә омтылыш тәрбияләү.</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Белемнең, акылның тормышта төп рольне уйнавына төшенү.</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Белем алырга, кешеләргә файда китерергә, игелекле булырга омтылыш тәрбияләү.</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Хезмәт тәрбиясе бирү,      җаваплылык хисләре, һәр эшне ахырына кадәр җиткерә белү теләге тәрбияләү.Әниләргә карата шәфкатьлелек, хөрмәт хисләрен үстерү.</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Яңалыкка омтылу, һәрнәрсәне белергә теләү хисе тәрбияләү, милли горурлык хисләре формалаштыру.Төбәгебезнең күренекле шәхесләре белән горурлану хисләре уяту.Әти-әни, туган ил алдында җаваплылык хисләре, ватанпәрвәрлек тәрбияләү.Һөнәр сайлауга, тормышта урыныңны табуга дөрес караш тәрбияләү.</w:t>
            </w:r>
          </w:p>
          <w:p w:rsidR="004719F5" w:rsidRPr="004719F5" w:rsidRDefault="004719F5">
            <w:pPr>
              <w:spacing w:after="0" w:line="240" w:lineRule="atLeast"/>
              <w:outlineLvl w:val="1"/>
              <w:rPr>
                <w:rFonts w:ascii="Times New Roman" w:hAnsi="Times New Roman"/>
                <w:sz w:val="24"/>
                <w:szCs w:val="24"/>
                <w:lang w:val="tt-RU"/>
              </w:rPr>
            </w:pPr>
          </w:p>
          <w:p w:rsidR="004719F5" w:rsidRPr="004719F5" w:rsidRDefault="004719F5">
            <w:pPr>
              <w:spacing w:after="0" w:line="240" w:lineRule="atLeast"/>
              <w:outlineLvl w:val="1"/>
              <w:rPr>
                <w:rFonts w:ascii="Times New Roman" w:hAnsi="Times New Roman"/>
                <w:sz w:val="24"/>
                <w:szCs w:val="24"/>
                <w:lang w:val="tt-RU"/>
              </w:rPr>
            </w:pPr>
          </w:p>
        </w:tc>
      </w:tr>
      <w:tr w:rsidR="004719F5" w:rsidRPr="004719F5" w:rsidTr="004719F5">
        <w:trPr>
          <w:trHeight w:val="1007"/>
        </w:trPr>
        <w:tc>
          <w:tcPr>
            <w:tcW w:w="1278"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eastAsia="Calibri" w:hAnsi="Times New Roman"/>
                <w:bCs/>
                <w:sz w:val="24"/>
                <w:szCs w:val="24"/>
              </w:rPr>
              <w:lastRenderedPageBreak/>
              <w:t xml:space="preserve">Илдә </w:t>
            </w:r>
            <w:proofErr w:type="spellStart"/>
            <w:r w:rsidRPr="004719F5">
              <w:rPr>
                <w:rFonts w:ascii="Times New Roman" w:eastAsia="Calibri" w:hAnsi="Times New Roman"/>
                <w:bCs/>
                <w:sz w:val="24"/>
                <w:szCs w:val="24"/>
              </w:rPr>
              <w:t>илле</w:t>
            </w:r>
            <w:proofErr w:type="spellEnd"/>
            <w:r w:rsidRPr="004719F5">
              <w:rPr>
                <w:rFonts w:ascii="Times New Roman" w:eastAsia="Calibri" w:hAnsi="Times New Roman"/>
                <w:bCs/>
                <w:sz w:val="24"/>
                <w:szCs w:val="24"/>
              </w:rPr>
              <w:t xml:space="preserve"> дустың </w:t>
            </w:r>
            <w:proofErr w:type="spellStart"/>
            <w:r w:rsidRPr="004719F5">
              <w:rPr>
                <w:rFonts w:ascii="Times New Roman" w:eastAsia="Calibri" w:hAnsi="Times New Roman"/>
                <w:bCs/>
                <w:sz w:val="24"/>
                <w:szCs w:val="24"/>
              </w:rPr>
              <w:t>булсын</w:t>
            </w:r>
            <w:proofErr w:type="spellEnd"/>
          </w:p>
        </w:tc>
        <w:tc>
          <w:tcPr>
            <w:tcW w:w="3826"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-Дәрдемәнднең тормыш юлы турында белешмә бирергә;</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-Һ.Такташ турында мәгълүмат бирергә;</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-Поэма турында  теоретик төшенчәне белергә, «Мока-</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май» поэмасын укып  аңларга;</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-Р.Харис иҗаты белән танышу, «диалог»,«монолог»</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 xml:space="preserve"> төшенчәләрен әдәби термин буларак истә калдырырга.;</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-Э.Шәрифуллина иҗаты турында мәгълүмат бирергә;.</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-Ш.Галиевнең иҗатын, тормыш юлы турында белешмә бирергә.</w:t>
            </w:r>
          </w:p>
        </w:tc>
        <w:tc>
          <w:tcPr>
            <w:tcW w:w="3119"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-Мәгълүмат җыю һәм туплауда инициативалы хезмәттәшлек итү, төп һәм ярдәмче мәгълүматны билгели белү, алган белемнәрне структуралаштыру;</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-төгәл шартлар нигезендә чишелешнең эффектив алымнарын сайлап алу;</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-тема буенча фикер алышуда актив катнашу, үз фикереңне башкаларны ышандырырлык төпле дәлилләр белән җиткерә белү.</w:t>
            </w:r>
          </w:p>
        </w:tc>
        <w:tc>
          <w:tcPr>
            <w:tcW w:w="4110"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Сәламәт яшәү рәвеше турында мәгълүмат бирү.Бирелгән  текст буенча план төзи белү.</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Тарихтан Һ.Такташ яшәгән чор турында мәгълүмат бирү.Һәр кеше тормышында хатирәләр барлыгы, аларның нинди булуының кешенең үзеннән торуы турында аңлау.</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Укыганны гомумиләштерә, нәтиҗә ясый, иң мөһим мәгълүматны аерып ала белү.</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Шигъри әсәрне җиңел истә калдыру ысулларын өйрәнү.Әдәбият теориясе, җыр, рәсем белән бәйләнеш табу.Укыганны искә төшереп, гомумиләштерә белү,командада эшли белү.</w:t>
            </w:r>
          </w:p>
        </w:tc>
        <w:tc>
          <w:tcPr>
            <w:tcW w:w="3405" w:type="dxa"/>
            <w:tcBorders>
              <w:top w:val="single" w:sz="4" w:space="0" w:color="000000"/>
              <w:left w:val="single" w:sz="4" w:space="0" w:color="000000"/>
              <w:bottom w:val="single" w:sz="4" w:space="0" w:color="000000"/>
              <w:right w:val="single" w:sz="4" w:space="0" w:color="000000"/>
            </w:tcBorders>
            <w:vAlign w:val="bottom"/>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Әхлак тәрбиясе бирү,сәламәт яшәү рәвеше турында мәгълүмат бирү. Туган якныңкадерле, онытылмас икәнен аңлау.Чын дуслык кадере, ялгыш адым ясамаска кирәклек турында аңлау.Үзләре өчен, әйләнә-тирә өчен җаваплылык хисләре тәрбияләү.Дуслыкның кеше өчен мөһимлеген аңлату.Поликуль-</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туралылык, толерантлык хисләре тәрбияләү.Туганнар, яшьтәшләр, төрле милләтләр, илләр арасындадуслыкны аңлау, дус яшәүгә омтылыш тәрбияләү.</w:t>
            </w:r>
          </w:p>
          <w:p w:rsidR="004719F5" w:rsidRPr="004719F5" w:rsidRDefault="004719F5">
            <w:pPr>
              <w:spacing w:after="0" w:line="240" w:lineRule="atLeast"/>
              <w:outlineLvl w:val="1"/>
              <w:rPr>
                <w:rFonts w:ascii="Times New Roman" w:hAnsi="Times New Roman"/>
                <w:sz w:val="24"/>
                <w:szCs w:val="24"/>
                <w:lang w:val="tt-RU"/>
              </w:rPr>
            </w:pPr>
          </w:p>
          <w:p w:rsidR="004719F5" w:rsidRPr="004719F5" w:rsidRDefault="004719F5">
            <w:pPr>
              <w:spacing w:after="0" w:line="240" w:lineRule="atLeast"/>
              <w:outlineLvl w:val="1"/>
              <w:rPr>
                <w:rFonts w:ascii="Times New Roman" w:hAnsi="Times New Roman"/>
                <w:sz w:val="24"/>
                <w:szCs w:val="24"/>
                <w:lang w:val="tt-RU"/>
              </w:rPr>
            </w:pPr>
          </w:p>
          <w:p w:rsidR="004719F5" w:rsidRPr="004719F5" w:rsidRDefault="004719F5">
            <w:pPr>
              <w:spacing w:after="0" w:line="240" w:lineRule="atLeast"/>
              <w:outlineLvl w:val="1"/>
              <w:rPr>
                <w:rFonts w:ascii="Times New Roman" w:hAnsi="Times New Roman"/>
                <w:sz w:val="24"/>
                <w:szCs w:val="24"/>
                <w:lang w:val="tt-RU"/>
              </w:rPr>
            </w:pPr>
          </w:p>
        </w:tc>
      </w:tr>
      <w:tr w:rsidR="004719F5" w:rsidRPr="004719F5" w:rsidTr="004719F5">
        <w:trPr>
          <w:trHeight w:val="547"/>
        </w:trPr>
        <w:tc>
          <w:tcPr>
            <w:tcW w:w="1278"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eastAsia="Calibri" w:hAnsi="Times New Roman"/>
                <w:bCs/>
                <w:sz w:val="24"/>
                <w:szCs w:val="24"/>
              </w:rPr>
              <w:t>Көлке кө</w:t>
            </w:r>
            <w:proofErr w:type="gramStart"/>
            <w:r w:rsidRPr="004719F5">
              <w:rPr>
                <w:rFonts w:ascii="Times New Roman" w:eastAsia="Calibri" w:hAnsi="Times New Roman"/>
                <w:bCs/>
                <w:sz w:val="24"/>
                <w:szCs w:val="24"/>
              </w:rPr>
              <w:t>л</w:t>
            </w:r>
            <w:proofErr w:type="gramEnd"/>
            <w:r w:rsidRPr="004719F5">
              <w:rPr>
                <w:rFonts w:ascii="Times New Roman" w:eastAsia="Calibri" w:hAnsi="Times New Roman"/>
                <w:bCs/>
                <w:sz w:val="24"/>
                <w:szCs w:val="24"/>
              </w:rPr>
              <w:t>ә килә...</w:t>
            </w:r>
          </w:p>
        </w:tc>
        <w:tc>
          <w:tcPr>
            <w:tcW w:w="3826"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-Ш.Галиевнең юмористик шигырьләре белән танышу,</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шигырьгә анализ ясау, сәнгатьле уку күнекмәләрен үстерү;</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-Ф.Шәфигуллин тормышы, иҗаты белән танышып, юмор аша язучы әйтергә теләгән фикерне табарга;</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-«Акбай белән Карабай» хикәясен укып, юмор аша язучы әйтергә теләгән фикерне табарга.</w:t>
            </w:r>
          </w:p>
        </w:tc>
        <w:tc>
          <w:tcPr>
            <w:tcW w:w="3119"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-Уку максатын мөстәкыйль билгеләү, уку һәм танып белү эшчәнлегендә яңа бурычлар кую;</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 xml:space="preserve"> -гипотеза төзү, аны нигезләү;</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 xml:space="preserve"> -фикер йөртүнең логик чылбырын язу.</w:t>
            </w:r>
          </w:p>
        </w:tc>
        <w:tc>
          <w:tcPr>
            <w:tcW w:w="4110"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rPr>
            </w:pPr>
            <w:proofErr w:type="spellStart"/>
            <w:r w:rsidRPr="004719F5">
              <w:rPr>
                <w:rFonts w:ascii="Times New Roman" w:hAnsi="Times New Roman"/>
                <w:sz w:val="24"/>
                <w:szCs w:val="24"/>
              </w:rPr>
              <w:t>Елга</w:t>
            </w:r>
            <w:proofErr w:type="spellEnd"/>
            <w:r w:rsidRPr="004719F5">
              <w:rPr>
                <w:rFonts w:ascii="Times New Roman" w:hAnsi="Times New Roman"/>
                <w:sz w:val="24"/>
                <w:szCs w:val="24"/>
              </w:rPr>
              <w:t xml:space="preserve"> </w:t>
            </w:r>
            <w:proofErr w:type="spellStart"/>
            <w:r w:rsidRPr="004719F5">
              <w:rPr>
                <w:rFonts w:ascii="Times New Roman" w:hAnsi="Times New Roman"/>
                <w:sz w:val="24"/>
                <w:szCs w:val="24"/>
              </w:rPr>
              <w:t>башланган</w:t>
            </w:r>
            <w:proofErr w:type="spellEnd"/>
            <w:r w:rsidRPr="004719F5">
              <w:rPr>
                <w:rFonts w:ascii="Times New Roman" w:hAnsi="Times New Roman"/>
                <w:sz w:val="24"/>
                <w:szCs w:val="24"/>
              </w:rPr>
              <w:t xml:space="preserve"> җир </w:t>
            </w:r>
            <w:proofErr w:type="spellStart"/>
            <w:r w:rsidRPr="004719F5">
              <w:rPr>
                <w:rFonts w:ascii="Times New Roman" w:hAnsi="Times New Roman"/>
                <w:sz w:val="24"/>
                <w:szCs w:val="24"/>
              </w:rPr>
              <w:t>турында</w:t>
            </w:r>
            <w:proofErr w:type="spellEnd"/>
            <w:r w:rsidRPr="004719F5">
              <w:rPr>
                <w:rFonts w:ascii="Times New Roman" w:hAnsi="Times New Roman"/>
                <w:sz w:val="24"/>
                <w:szCs w:val="24"/>
              </w:rPr>
              <w:t xml:space="preserve"> белү.</w:t>
            </w:r>
          </w:p>
          <w:p w:rsidR="004719F5" w:rsidRPr="004719F5" w:rsidRDefault="004719F5">
            <w:pPr>
              <w:spacing w:after="0" w:line="240" w:lineRule="atLeast"/>
              <w:outlineLvl w:val="1"/>
              <w:rPr>
                <w:rFonts w:ascii="Times New Roman" w:hAnsi="Times New Roman"/>
                <w:sz w:val="24"/>
                <w:szCs w:val="24"/>
              </w:rPr>
            </w:pPr>
            <w:proofErr w:type="spellStart"/>
            <w:r w:rsidRPr="004719F5">
              <w:rPr>
                <w:rFonts w:ascii="Times New Roman" w:hAnsi="Times New Roman"/>
                <w:sz w:val="24"/>
                <w:szCs w:val="24"/>
              </w:rPr>
              <w:t>Укылган</w:t>
            </w:r>
            <w:proofErr w:type="spellEnd"/>
            <w:r w:rsidRPr="004719F5">
              <w:rPr>
                <w:rFonts w:ascii="Times New Roman" w:hAnsi="Times New Roman"/>
                <w:sz w:val="24"/>
                <w:szCs w:val="24"/>
              </w:rPr>
              <w:t xml:space="preserve"> әсәрне бүгенге </w:t>
            </w:r>
            <w:proofErr w:type="gramStart"/>
            <w:r w:rsidRPr="004719F5">
              <w:rPr>
                <w:rFonts w:ascii="Times New Roman" w:hAnsi="Times New Roman"/>
                <w:sz w:val="24"/>
                <w:szCs w:val="24"/>
              </w:rPr>
              <w:t>к</w:t>
            </w:r>
            <w:proofErr w:type="gramEnd"/>
            <w:r w:rsidRPr="004719F5">
              <w:rPr>
                <w:rFonts w:ascii="Times New Roman" w:hAnsi="Times New Roman"/>
                <w:sz w:val="24"/>
                <w:szCs w:val="24"/>
              </w:rPr>
              <w:t xml:space="preserve">өн, көндәлек </w:t>
            </w:r>
            <w:proofErr w:type="spellStart"/>
            <w:r w:rsidRPr="004719F5">
              <w:rPr>
                <w:rFonts w:ascii="Times New Roman" w:hAnsi="Times New Roman"/>
                <w:sz w:val="24"/>
                <w:szCs w:val="24"/>
              </w:rPr>
              <w:t>тормыш</w:t>
            </w:r>
            <w:proofErr w:type="spellEnd"/>
            <w:r w:rsidRPr="004719F5">
              <w:rPr>
                <w:rFonts w:ascii="Times New Roman" w:hAnsi="Times New Roman"/>
                <w:sz w:val="24"/>
                <w:szCs w:val="24"/>
              </w:rPr>
              <w:t xml:space="preserve"> белән бәйләнештә күзаллый белү.</w:t>
            </w:r>
          </w:p>
          <w:p w:rsidR="004719F5" w:rsidRPr="004719F5" w:rsidRDefault="004719F5">
            <w:pPr>
              <w:spacing w:after="0" w:line="240" w:lineRule="atLeast"/>
              <w:outlineLvl w:val="1"/>
              <w:rPr>
                <w:rFonts w:ascii="Times New Roman" w:hAnsi="Times New Roman"/>
                <w:sz w:val="24"/>
                <w:szCs w:val="24"/>
              </w:rPr>
            </w:pPr>
            <w:r w:rsidRPr="004719F5">
              <w:rPr>
                <w:rFonts w:ascii="Times New Roman" w:hAnsi="Times New Roman"/>
                <w:sz w:val="24"/>
                <w:szCs w:val="24"/>
              </w:rPr>
              <w:t xml:space="preserve">Көндәлек </w:t>
            </w:r>
            <w:proofErr w:type="spellStart"/>
            <w:r w:rsidRPr="004719F5">
              <w:rPr>
                <w:rFonts w:ascii="Times New Roman" w:hAnsi="Times New Roman"/>
                <w:sz w:val="24"/>
                <w:szCs w:val="24"/>
              </w:rPr>
              <w:t>тормышка</w:t>
            </w:r>
            <w:proofErr w:type="spellEnd"/>
            <w:r w:rsidRPr="004719F5">
              <w:rPr>
                <w:rFonts w:ascii="Times New Roman" w:hAnsi="Times New Roman"/>
                <w:sz w:val="24"/>
                <w:szCs w:val="24"/>
              </w:rPr>
              <w:t xml:space="preserve"> юмор белән </w:t>
            </w:r>
            <w:proofErr w:type="spellStart"/>
            <w:r w:rsidRPr="004719F5">
              <w:rPr>
                <w:rFonts w:ascii="Times New Roman" w:hAnsi="Times New Roman"/>
                <w:sz w:val="24"/>
                <w:szCs w:val="24"/>
              </w:rPr>
              <w:t>карый</w:t>
            </w:r>
            <w:proofErr w:type="spellEnd"/>
            <w:r w:rsidRPr="004719F5">
              <w:rPr>
                <w:rFonts w:ascii="Times New Roman" w:hAnsi="Times New Roman"/>
                <w:sz w:val="24"/>
                <w:szCs w:val="24"/>
              </w:rPr>
              <w:t xml:space="preserve"> белергә өйрән</w:t>
            </w:r>
            <w:proofErr w:type="gramStart"/>
            <w:r w:rsidRPr="004719F5">
              <w:rPr>
                <w:rFonts w:ascii="Times New Roman" w:hAnsi="Times New Roman"/>
                <w:sz w:val="24"/>
                <w:szCs w:val="24"/>
              </w:rPr>
              <w:t>ү.</w:t>
            </w:r>
            <w:proofErr w:type="gramEnd"/>
            <w:r w:rsidRPr="004719F5">
              <w:rPr>
                <w:rFonts w:ascii="Times New Roman" w:hAnsi="Times New Roman"/>
                <w:sz w:val="24"/>
                <w:szCs w:val="24"/>
              </w:rPr>
              <w:t xml:space="preserve">Галим В.Радлов </w:t>
            </w:r>
            <w:proofErr w:type="spellStart"/>
            <w:r w:rsidRPr="004719F5">
              <w:rPr>
                <w:rFonts w:ascii="Times New Roman" w:hAnsi="Times New Roman"/>
                <w:sz w:val="24"/>
                <w:szCs w:val="24"/>
              </w:rPr>
              <w:t>турында</w:t>
            </w:r>
            <w:proofErr w:type="spellEnd"/>
            <w:r w:rsidRPr="004719F5">
              <w:rPr>
                <w:rFonts w:ascii="Times New Roman" w:hAnsi="Times New Roman"/>
                <w:sz w:val="24"/>
                <w:szCs w:val="24"/>
              </w:rPr>
              <w:t xml:space="preserve"> мәгълүмат бирү.Белгәннәрне кирәкле ситуациядә </w:t>
            </w:r>
            <w:proofErr w:type="spellStart"/>
            <w:r w:rsidRPr="004719F5">
              <w:rPr>
                <w:rFonts w:ascii="Times New Roman" w:hAnsi="Times New Roman"/>
                <w:sz w:val="24"/>
                <w:szCs w:val="24"/>
              </w:rPr>
              <w:t>кулланып</w:t>
            </w:r>
            <w:proofErr w:type="spellEnd"/>
            <w:r w:rsidRPr="004719F5">
              <w:rPr>
                <w:rFonts w:ascii="Times New Roman" w:hAnsi="Times New Roman"/>
                <w:sz w:val="24"/>
                <w:szCs w:val="24"/>
              </w:rPr>
              <w:t xml:space="preserve">, </w:t>
            </w:r>
            <w:proofErr w:type="spellStart"/>
            <w:r w:rsidRPr="004719F5">
              <w:rPr>
                <w:rFonts w:ascii="Times New Roman" w:hAnsi="Times New Roman"/>
                <w:sz w:val="24"/>
                <w:szCs w:val="24"/>
              </w:rPr>
              <w:t>тестка</w:t>
            </w:r>
            <w:proofErr w:type="spellEnd"/>
            <w:r w:rsidRPr="004719F5">
              <w:rPr>
                <w:rFonts w:ascii="Times New Roman" w:hAnsi="Times New Roman"/>
                <w:sz w:val="24"/>
                <w:szCs w:val="24"/>
              </w:rPr>
              <w:t xml:space="preserve"> җавап бирә </w:t>
            </w:r>
            <w:proofErr w:type="spellStart"/>
            <w:r w:rsidRPr="004719F5">
              <w:rPr>
                <w:rFonts w:ascii="Times New Roman" w:hAnsi="Times New Roman"/>
                <w:sz w:val="24"/>
                <w:szCs w:val="24"/>
              </w:rPr>
              <w:t>алу</w:t>
            </w:r>
            <w:proofErr w:type="spellEnd"/>
            <w:r w:rsidRPr="004719F5">
              <w:rPr>
                <w:rFonts w:ascii="Times New Roman" w:hAnsi="Times New Roman"/>
                <w:sz w:val="24"/>
                <w:szCs w:val="24"/>
              </w:rPr>
              <w:t>.</w:t>
            </w:r>
          </w:p>
        </w:tc>
        <w:tc>
          <w:tcPr>
            <w:tcW w:w="3405" w:type="dxa"/>
            <w:tcBorders>
              <w:top w:val="single" w:sz="4" w:space="0" w:color="000000"/>
              <w:left w:val="single" w:sz="4" w:space="0" w:color="000000"/>
              <w:bottom w:val="single" w:sz="4" w:space="0" w:color="000000"/>
              <w:right w:val="single" w:sz="4" w:space="0" w:color="000000"/>
            </w:tcBorders>
            <w:vAlign w:val="bottom"/>
          </w:tcPr>
          <w:p w:rsidR="004719F5" w:rsidRPr="004719F5" w:rsidRDefault="004719F5">
            <w:pPr>
              <w:spacing w:after="0" w:line="240" w:lineRule="atLeast"/>
              <w:outlineLvl w:val="1"/>
              <w:rPr>
                <w:rFonts w:ascii="Times New Roman" w:hAnsi="Times New Roman"/>
                <w:sz w:val="24"/>
                <w:szCs w:val="24"/>
              </w:rPr>
            </w:pPr>
            <w:proofErr w:type="spellStart"/>
            <w:r w:rsidRPr="004719F5">
              <w:rPr>
                <w:rFonts w:ascii="Times New Roman" w:hAnsi="Times New Roman"/>
                <w:sz w:val="24"/>
                <w:szCs w:val="24"/>
              </w:rPr>
              <w:t>Экологик</w:t>
            </w:r>
            <w:proofErr w:type="spellEnd"/>
            <w:r w:rsidRPr="004719F5">
              <w:rPr>
                <w:rFonts w:ascii="Times New Roman" w:hAnsi="Times New Roman"/>
                <w:sz w:val="24"/>
                <w:szCs w:val="24"/>
              </w:rPr>
              <w:t xml:space="preserve"> тәрбия.Әхлак тәрбияс</w:t>
            </w:r>
            <w:r w:rsidRPr="004719F5">
              <w:rPr>
                <w:rFonts w:ascii="Times New Roman" w:hAnsi="Times New Roman"/>
                <w:sz w:val="24"/>
                <w:szCs w:val="24"/>
                <w:lang w:val="tt-RU"/>
              </w:rPr>
              <w:t>е</w:t>
            </w:r>
            <w:r w:rsidRPr="004719F5">
              <w:rPr>
                <w:rFonts w:ascii="Times New Roman" w:hAnsi="Times New Roman"/>
                <w:sz w:val="24"/>
                <w:szCs w:val="24"/>
              </w:rPr>
              <w:t>.</w:t>
            </w:r>
          </w:p>
          <w:p w:rsidR="004719F5" w:rsidRPr="004719F5" w:rsidRDefault="004719F5">
            <w:pPr>
              <w:spacing w:after="0" w:line="240" w:lineRule="atLeast"/>
              <w:outlineLvl w:val="1"/>
              <w:rPr>
                <w:rFonts w:ascii="Times New Roman" w:hAnsi="Times New Roman"/>
                <w:sz w:val="24"/>
                <w:szCs w:val="24"/>
              </w:rPr>
            </w:pPr>
            <w:r w:rsidRPr="004719F5">
              <w:rPr>
                <w:rFonts w:ascii="Times New Roman" w:hAnsi="Times New Roman"/>
                <w:sz w:val="24"/>
                <w:szCs w:val="24"/>
              </w:rPr>
              <w:t>Кү</w:t>
            </w:r>
            <w:proofErr w:type="gramStart"/>
            <w:r w:rsidRPr="004719F5">
              <w:rPr>
                <w:rFonts w:ascii="Times New Roman" w:hAnsi="Times New Roman"/>
                <w:sz w:val="24"/>
                <w:szCs w:val="24"/>
              </w:rPr>
              <w:t>п</w:t>
            </w:r>
            <w:proofErr w:type="gramEnd"/>
            <w:r w:rsidRPr="004719F5">
              <w:rPr>
                <w:rFonts w:ascii="Times New Roman" w:hAnsi="Times New Roman"/>
                <w:sz w:val="24"/>
                <w:szCs w:val="24"/>
              </w:rPr>
              <w:t xml:space="preserve"> телләр белергә </w:t>
            </w:r>
            <w:proofErr w:type="spellStart"/>
            <w:r w:rsidRPr="004719F5">
              <w:rPr>
                <w:rFonts w:ascii="Times New Roman" w:hAnsi="Times New Roman"/>
                <w:sz w:val="24"/>
                <w:szCs w:val="24"/>
              </w:rPr>
              <w:t>омтылыш</w:t>
            </w:r>
            <w:proofErr w:type="spellEnd"/>
            <w:r w:rsidRPr="004719F5">
              <w:rPr>
                <w:rFonts w:ascii="Times New Roman" w:hAnsi="Times New Roman"/>
                <w:sz w:val="24"/>
                <w:szCs w:val="24"/>
              </w:rPr>
              <w:t xml:space="preserve">, </w:t>
            </w:r>
            <w:proofErr w:type="spellStart"/>
            <w:r w:rsidRPr="004719F5">
              <w:rPr>
                <w:rFonts w:ascii="Times New Roman" w:hAnsi="Times New Roman"/>
                <w:sz w:val="24"/>
                <w:szCs w:val="24"/>
              </w:rPr>
              <w:t>чит</w:t>
            </w:r>
            <w:proofErr w:type="spellEnd"/>
            <w:r w:rsidRPr="004719F5">
              <w:rPr>
                <w:rFonts w:ascii="Times New Roman" w:hAnsi="Times New Roman"/>
                <w:sz w:val="24"/>
                <w:szCs w:val="24"/>
              </w:rPr>
              <w:t xml:space="preserve"> телләргә </w:t>
            </w:r>
            <w:proofErr w:type="spellStart"/>
            <w:r w:rsidRPr="004719F5">
              <w:rPr>
                <w:rFonts w:ascii="Times New Roman" w:hAnsi="Times New Roman"/>
                <w:sz w:val="24"/>
                <w:szCs w:val="24"/>
              </w:rPr>
              <w:t>ихтирам</w:t>
            </w:r>
            <w:proofErr w:type="spellEnd"/>
            <w:r w:rsidRPr="004719F5">
              <w:rPr>
                <w:rFonts w:ascii="Times New Roman" w:hAnsi="Times New Roman"/>
                <w:sz w:val="24"/>
                <w:szCs w:val="24"/>
              </w:rPr>
              <w:t xml:space="preserve"> тәрбияләү.</w:t>
            </w:r>
          </w:p>
          <w:p w:rsidR="004719F5" w:rsidRPr="004719F5" w:rsidRDefault="004719F5">
            <w:pPr>
              <w:spacing w:after="0" w:line="240" w:lineRule="atLeast"/>
              <w:outlineLvl w:val="1"/>
              <w:rPr>
                <w:rFonts w:ascii="Times New Roman" w:hAnsi="Times New Roman"/>
                <w:sz w:val="24"/>
                <w:szCs w:val="24"/>
              </w:rPr>
            </w:pPr>
          </w:p>
          <w:p w:rsidR="004719F5" w:rsidRPr="004719F5" w:rsidRDefault="004719F5">
            <w:pPr>
              <w:spacing w:after="0" w:line="240" w:lineRule="atLeast"/>
              <w:outlineLvl w:val="1"/>
              <w:rPr>
                <w:rFonts w:ascii="Times New Roman" w:hAnsi="Times New Roman"/>
                <w:sz w:val="24"/>
                <w:szCs w:val="24"/>
                <w:lang w:val="tt-RU"/>
              </w:rPr>
            </w:pPr>
          </w:p>
          <w:p w:rsidR="004719F5" w:rsidRPr="004719F5" w:rsidRDefault="004719F5">
            <w:pPr>
              <w:spacing w:after="0" w:line="240" w:lineRule="atLeast"/>
              <w:outlineLvl w:val="1"/>
              <w:rPr>
                <w:rFonts w:ascii="Times New Roman" w:hAnsi="Times New Roman"/>
                <w:sz w:val="24"/>
                <w:szCs w:val="24"/>
                <w:lang w:val="tt-RU"/>
              </w:rPr>
            </w:pPr>
          </w:p>
          <w:p w:rsidR="004719F5" w:rsidRPr="004719F5" w:rsidRDefault="004719F5">
            <w:pPr>
              <w:spacing w:after="0" w:line="240" w:lineRule="atLeast"/>
              <w:outlineLvl w:val="1"/>
              <w:rPr>
                <w:rFonts w:ascii="Times New Roman" w:hAnsi="Times New Roman"/>
                <w:sz w:val="24"/>
                <w:szCs w:val="24"/>
                <w:lang w:val="tt-RU"/>
              </w:rPr>
            </w:pPr>
          </w:p>
          <w:p w:rsidR="004719F5" w:rsidRPr="004719F5" w:rsidRDefault="004719F5">
            <w:pPr>
              <w:spacing w:after="0" w:line="240" w:lineRule="atLeast"/>
              <w:outlineLvl w:val="1"/>
              <w:rPr>
                <w:rFonts w:ascii="Times New Roman" w:hAnsi="Times New Roman"/>
                <w:sz w:val="24"/>
                <w:szCs w:val="24"/>
                <w:lang w:val="tt-RU"/>
              </w:rPr>
            </w:pPr>
          </w:p>
          <w:p w:rsidR="004719F5" w:rsidRPr="004719F5" w:rsidRDefault="004719F5">
            <w:pPr>
              <w:spacing w:after="0" w:line="240" w:lineRule="atLeast"/>
              <w:outlineLvl w:val="1"/>
              <w:rPr>
                <w:rFonts w:ascii="Times New Roman" w:hAnsi="Times New Roman"/>
                <w:sz w:val="24"/>
                <w:szCs w:val="24"/>
                <w:lang w:val="tt-RU"/>
              </w:rPr>
            </w:pPr>
          </w:p>
          <w:p w:rsidR="004719F5" w:rsidRPr="004719F5" w:rsidRDefault="004719F5">
            <w:pPr>
              <w:spacing w:after="0" w:line="240" w:lineRule="atLeast"/>
              <w:outlineLvl w:val="1"/>
              <w:rPr>
                <w:rFonts w:ascii="Times New Roman" w:hAnsi="Times New Roman"/>
                <w:sz w:val="24"/>
                <w:szCs w:val="24"/>
                <w:lang w:val="tt-RU"/>
              </w:rPr>
            </w:pPr>
          </w:p>
          <w:p w:rsidR="004719F5" w:rsidRPr="004719F5" w:rsidRDefault="004719F5">
            <w:pPr>
              <w:spacing w:after="0" w:line="240" w:lineRule="atLeast"/>
              <w:outlineLvl w:val="1"/>
              <w:rPr>
                <w:rFonts w:ascii="Times New Roman" w:hAnsi="Times New Roman"/>
                <w:sz w:val="24"/>
                <w:szCs w:val="24"/>
                <w:lang w:val="tt-RU"/>
              </w:rPr>
            </w:pPr>
          </w:p>
          <w:p w:rsidR="004719F5" w:rsidRPr="004719F5" w:rsidRDefault="004719F5">
            <w:pPr>
              <w:spacing w:after="0" w:line="240" w:lineRule="atLeast"/>
              <w:outlineLvl w:val="1"/>
              <w:rPr>
                <w:rFonts w:ascii="Times New Roman" w:hAnsi="Times New Roman"/>
                <w:sz w:val="24"/>
                <w:szCs w:val="24"/>
                <w:lang w:val="tt-RU"/>
              </w:rPr>
            </w:pPr>
          </w:p>
        </w:tc>
      </w:tr>
      <w:tr w:rsidR="004719F5" w:rsidRPr="004719F5" w:rsidTr="004719F5">
        <w:trPr>
          <w:trHeight w:val="435"/>
        </w:trPr>
        <w:tc>
          <w:tcPr>
            <w:tcW w:w="1278"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eastAsia="Calibri" w:hAnsi="Times New Roman"/>
                <w:bCs/>
                <w:sz w:val="24"/>
                <w:szCs w:val="24"/>
              </w:rPr>
              <w:lastRenderedPageBreak/>
              <w:t>Һә</w:t>
            </w:r>
            <w:proofErr w:type="gramStart"/>
            <w:r w:rsidRPr="004719F5">
              <w:rPr>
                <w:rFonts w:ascii="Times New Roman" w:eastAsia="Calibri" w:hAnsi="Times New Roman"/>
                <w:bCs/>
                <w:sz w:val="24"/>
                <w:szCs w:val="24"/>
              </w:rPr>
              <w:t>р</w:t>
            </w:r>
            <w:proofErr w:type="gramEnd"/>
            <w:r w:rsidRPr="004719F5">
              <w:rPr>
                <w:rFonts w:ascii="Times New Roman" w:eastAsia="Calibri" w:hAnsi="Times New Roman"/>
                <w:bCs/>
                <w:sz w:val="24"/>
                <w:szCs w:val="24"/>
              </w:rPr>
              <w:t xml:space="preserve"> фасылың гүзәл, </w:t>
            </w:r>
            <w:proofErr w:type="spellStart"/>
            <w:r w:rsidRPr="004719F5">
              <w:rPr>
                <w:rFonts w:ascii="Times New Roman" w:eastAsia="Calibri" w:hAnsi="Times New Roman"/>
                <w:bCs/>
                <w:sz w:val="24"/>
                <w:szCs w:val="24"/>
              </w:rPr>
              <w:t>табигать</w:t>
            </w:r>
            <w:proofErr w:type="spellEnd"/>
            <w:r w:rsidRPr="004719F5">
              <w:rPr>
                <w:rFonts w:ascii="Times New Roman" w:eastAsia="Calibri" w:hAnsi="Times New Roman"/>
                <w:bCs/>
                <w:sz w:val="24"/>
                <w:szCs w:val="24"/>
              </w:rPr>
              <w:t>!</w:t>
            </w:r>
          </w:p>
        </w:tc>
        <w:tc>
          <w:tcPr>
            <w:tcW w:w="3826"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-Р.Әхмәтҗанов турында мәгълүмат, «Иртә әле...» шигырен укып аңларга, «пей-</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заж» төшенчәсен белергә;</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-Г.Рәхим турында белү, хикәяне  укып аңлау, «портрет» төшенчәсен белергә;</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-Г.Бәширов  турында белү, «Язгы сабан туйлары» өзеген  укып аңлау, сөйләм телен үстерү;</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-Рәссам Л.Фәттахов, аның картинасы турында белү;</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-«Сабантуй» журналы белән танышып, язма сөйләм телен үстерергә.</w:t>
            </w:r>
          </w:p>
        </w:tc>
        <w:tc>
          <w:tcPr>
            <w:tcW w:w="3119"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-Төгәл шартлар нигезендә чишелешнең эффектив алымнарын сайлап алу;</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-тема буенча фикер алышуда актив катнашу, үз фикереңне башкаларны ышандырырлык төпле дәлилләр белән җиткерә белү.</w:t>
            </w:r>
          </w:p>
        </w:tc>
        <w:tc>
          <w:tcPr>
            <w:tcW w:w="4110" w:type="dxa"/>
            <w:tcBorders>
              <w:top w:val="single" w:sz="4" w:space="0" w:color="000000"/>
              <w:left w:val="single" w:sz="4" w:space="0" w:color="000000"/>
              <w:bottom w:val="single" w:sz="4" w:space="0" w:color="000000"/>
              <w:right w:val="single" w:sz="4" w:space="0" w:color="000000"/>
            </w:tcBorders>
            <w:hideMark/>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Рәсем сәнгатендә пейзаж белән әдәбияттагы «пейзаж» төшенчәсен бәйләнештә күзаллау.</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Рәсем сәнгатендә портрет белән әдәбияттагы «портрет»төшенчәсен чагыштыру.</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Төрле бәйрәмнәрнең (бу очракта Сабантуй мисалында) тарихы белән кызыксыну.</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Рәсем сәнгате белән әдәбиятның бәйләнеше турында аңлау.Командада эшләргә, проект эше башкарырга өйрәнү.Өйрәнгәннәрне гомумиләштерә, нәтиҗә ясый белү.</w:t>
            </w:r>
          </w:p>
        </w:tc>
        <w:tc>
          <w:tcPr>
            <w:tcW w:w="3405" w:type="dxa"/>
            <w:tcBorders>
              <w:top w:val="single" w:sz="4" w:space="0" w:color="000000"/>
              <w:left w:val="single" w:sz="4" w:space="0" w:color="000000"/>
              <w:bottom w:val="single" w:sz="4" w:space="0" w:color="000000"/>
              <w:right w:val="single" w:sz="4" w:space="0" w:color="000000"/>
            </w:tcBorders>
            <w:vAlign w:val="bottom"/>
          </w:tcPr>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Табигатьнең матурлыгын күрергә өйрәтү,  экологик тәрбия бирү.</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Әниләргә ихтирам хисләре тәрбияләү.</w:t>
            </w:r>
          </w:p>
          <w:p w:rsidR="004719F5" w:rsidRPr="004719F5" w:rsidRDefault="004719F5">
            <w:pPr>
              <w:spacing w:after="0" w:line="240" w:lineRule="atLeast"/>
              <w:outlineLvl w:val="1"/>
              <w:rPr>
                <w:rFonts w:ascii="Times New Roman" w:hAnsi="Times New Roman"/>
                <w:sz w:val="24"/>
                <w:szCs w:val="24"/>
                <w:lang w:val="tt-RU"/>
              </w:rPr>
            </w:pPr>
            <w:r w:rsidRPr="004719F5">
              <w:rPr>
                <w:rFonts w:ascii="Times New Roman" w:hAnsi="Times New Roman"/>
                <w:sz w:val="24"/>
                <w:szCs w:val="24"/>
                <w:lang w:val="tt-RU"/>
              </w:rPr>
              <w:t>.Халыкның гореф-гадәтләре, йолаларына ихтирам тәрбияләү.Татар телен өйрәнүгә карата кызыксыну тудыру, татарча журналдан мәгълүмат сайлый белү.Актив яшәү рәвеше турында аңлату.Әдәбият белән кызыксындыру, тормыш белән бәйләнешне аңлау.</w:t>
            </w:r>
          </w:p>
          <w:p w:rsidR="004719F5" w:rsidRPr="004719F5" w:rsidRDefault="004719F5">
            <w:pPr>
              <w:spacing w:after="0" w:line="240" w:lineRule="atLeast"/>
              <w:outlineLvl w:val="1"/>
              <w:rPr>
                <w:rFonts w:ascii="Times New Roman" w:hAnsi="Times New Roman"/>
                <w:sz w:val="24"/>
                <w:szCs w:val="24"/>
                <w:lang w:val="tt-RU"/>
              </w:rPr>
            </w:pPr>
          </w:p>
          <w:p w:rsidR="004719F5" w:rsidRPr="004719F5" w:rsidRDefault="004719F5">
            <w:pPr>
              <w:spacing w:after="0" w:line="240" w:lineRule="atLeast"/>
              <w:outlineLvl w:val="1"/>
              <w:rPr>
                <w:rFonts w:ascii="Times New Roman" w:hAnsi="Times New Roman"/>
                <w:sz w:val="24"/>
                <w:szCs w:val="24"/>
                <w:lang w:val="tt-RU"/>
              </w:rPr>
            </w:pPr>
          </w:p>
          <w:p w:rsidR="004719F5" w:rsidRPr="004719F5" w:rsidRDefault="004719F5">
            <w:pPr>
              <w:spacing w:after="0" w:line="240" w:lineRule="atLeast"/>
              <w:outlineLvl w:val="1"/>
              <w:rPr>
                <w:rFonts w:ascii="Times New Roman" w:hAnsi="Times New Roman"/>
                <w:sz w:val="24"/>
                <w:szCs w:val="24"/>
                <w:lang w:val="tt-RU"/>
              </w:rPr>
            </w:pPr>
          </w:p>
        </w:tc>
      </w:tr>
    </w:tbl>
    <w:p w:rsidR="004719F5" w:rsidRPr="004719F5" w:rsidRDefault="004719F5" w:rsidP="004719F5">
      <w:pPr>
        <w:spacing w:after="0" w:line="240" w:lineRule="atLeast"/>
        <w:outlineLvl w:val="1"/>
        <w:rPr>
          <w:rFonts w:ascii="Times New Roman" w:hAnsi="Times New Roman"/>
          <w:sz w:val="24"/>
          <w:szCs w:val="24"/>
          <w:lang w:val="tt-RU"/>
        </w:rPr>
      </w:pPr>
    </w:p>
    <w:p w:rsidR="004719F5" w:rsidRPr="004719F5" w:rsidRDefault="004719F5" w:rsidP="004719F5">
      <w:pPr>
        <w:jc w:val="center"/>
        <w:rPr>
          <w:rFonts w:ascii="Times New Roman" w:hAnsi="Times New Roman"/>
          <w:sz w:val="24"/>
          <w:szCs w:val="24"/>
          <w:lang w:val="tt-RU"/>
        </w:rPr>
      </w:pPr>
      <w:r w:rsidRPr="004719F5">
        <w:rPr>
          <w:rFonts w:ascii="Times New Roman" w:hAnsi="Times New Roman"/>
          <w:sz w:val="24"/>
          <w:szCs w:val="24"/>
          <w:lang w:val="tt-RU"/>
        </w:rPr>
        <w:t>Укыту фәненең эчтәлеге</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9"/>
        <w:gridCol w:w="12049"/>
        <w:gridCol w:w="1446"/>
      </w:tblGrid>
      <w:tr w:rsidR="004719F5" w:rsidRPr="004719F5" w:rsidTr="004719F5">
        <w:trPr>
          <w:jc w:val="center"/>
        </w:trPr>
        <w:tc>
          <w:tcPr>
            <w:tcW w:w="2299" w:type="dxa"/>
            <w:tcBorders>
              <w:top w:val="single" w:sz="4" w:space="0" w:color="auto"/>
              <w:left w:val="single" w:sz="4" w:space="0" w:color="auto"/>
              <w:bottom w:val="single" w:sz="4" w:space="0" w:color="auto"/>
              <w:right w:val="single" w:sz="4" w:space="0" w:color="auto"/>
            </w:tcBorders>
            <w:hideMark/>
          </w:tcPr>
          <w:p w:rsidR="004719F5" w:rsidRPr="004719F5" w:rsidRDefault="004719F5">
            <w:pPr>
              <w:spacing w:after="0" w:line="240" w:lineRule="auto"/>
              <w:jc w:val="center"/>
              <w:rPr>
                <w:rFonts w:ascii="Times New Roman" w:hAnsi="Times New Roman"/>
                <w:sz w:val="24"/>
                <w:szCs w:val="24"/>
                <w:lang w:val="tt-RU"/>
              </w:rPr>
            </w:pPr>
            <w:proofErr w:type="gramStart"/>
            <w:r w:rsidRPr="004719F5">
              <w:rPr>
                <w:rFonts w:ascii="Times New Roman" w:hAnsi="Times New Roman"/>
                <w:sz w:val="24"/>
                <w:szCs w:val="24"/>
              </w:rPr>
              <w:t>Б</w:t>
            </w:r>
            <w:proofErr w:type="gramEnd"/>
            <w:r w:rsidRPr="004719F5">
              <w:rPr>
                <w:rFonts w:ascii="Times New Roman" w:hAnsi="Times New Roman"/>
                <w:sz w:val="24"/>
                <w:szCs w:val="24"/>
              </w:rPr>
              <w:t xml:space="preserve">үлек </w:t>
            </w:r>
            <w:r w:rsidRPr="004719F5">
              <w:rPr>
                <w:rFonts w:ascii="Times New Roman" w:hAnsi="Times New Roman"/>
                <w:sz w:val="24"/>
                <w:szCs w:val="24"/>
                <w:lang w:val="tt-RU"/>
              </w:rPr>
              <w:t>исеме</w:t>
            </w:r>
          </w:p>
        </w:tc>
        <w:tc>
          <w:tcPr>
            <w:tcW w:w="12049" w:type="dxa"/>
            <w:tcBorders>
              <w:top w:val="single" w:sz="4" w:space="0" w:color="auto"/>
              <w:left w:val="single" w:sz="4" w:space="0" w:color="auto"/>
              <w:bottom w:val="single" w:sz="4" w:space="0" w:color="auto"/>
              <w:right w:val="single" w:sz="4" w:space="0" w:color="auto"/>
            </w:tcBorders>
            <w:hideMark/>
          </w:tcPr>
          <w:p w:rsidR="004719F5" w:rsidRPr="004719F5" w:rsidRDefault="004719F5">
            <w:pPr>
              <w:spacing w:after="0" w:line="240" w:lineRule="auto"/>
              <w:jc w:val="center"/>
              <w:rPr>
                <w:rFonts w:ascii="Times New Roman" w:hAnsi="Times New Roman"/>
                <w:sz w:val="24"/>
                <w:szCs w:val="24"/>
              </w:rPr>
            </w:pPr>
            <w:proofErr w:type="spellStart"/>
            <w:r w:rsidRPr="004719F5">
              <w:rPr>
                <w:rFonts w:ascii="Times New Roman" w:hAnsi="Times New Roman"/>
                <w:sz w:val="24"/>
                <w:szCs w:val="24"/>
              </w:rPr>
              <w:t>Кыскача</w:t>
            </w:r>
            <w:proofErr w:type="spellEnd"/>
            <w:r w:rsidRPr="004719F5">
              <w:rPr>
                <w:rFonts w:ascii="Times New Roman" w:hAnsi="Times New Roman"/>
                <w:sz w:val="24"/>
                <w:szCs w:val="24"/>
              </w:rPr>
              <w:t xml:space="preserve"> эчтәлек</w:t>
            </w:r>
          </w:p>
        </w:tc>
        <w:tc>
          <w:tcPr>
            <w:tcW w:w="1446" w:type="dxa"/>
            <w:tcBorders>
              <w:top w:val="single" w:sz="4" w:space="0" w:color="auto"/>
              <w:left w:val="single" w:sz="4" w:space="0" w:color="auto"/>
              <w:bottom w:val="single" w:sz="4" w:space="0" w:color="auto"/>
              <w:right w:val="single" w:sz="4" w:space="0" w:color="auto"/>
            </w:tcBorders>
            <w:hideMark/>
          </w:tcPr>
          <w:p w:rsidR="004719F5" w:rsidRPr="004719F5" w:rsidRDefault="004719F5">
            <w:pPr>
              <w:spacing w:after="0" w:line="240" w:lineRule="auto"/>
              <w:jc w:val="center"/>
              <w:rPr>
                <w:rFonts w:ascii="Times New Roman" w:hAnsi="Times New Roman"/>
                <w:sz w:val="24"/>
                <w:szCs w:val="24"/>
                <w:lang w:val="tt-RU"/>
              </w:rPr>
            </w:pPr>
            <w:r w:rsidRPr="004719F5">
              <w:rPr>
                <w:rFonts w:ascii="Times New Roman" w:hAnsi="Times New Roman"/>
                <w:sz w:val="24"/>
                <w:szCs w:val="24"/>
                <w:lang w:val="tt-RU" w:eastAsia="ru-RU"/>
              </w:rPr>
              <w:t>Сәгатьләр саны</w:t>
            </w:r>
          </w:p>
        </w:tc>
      </w:tr>
      <w:tr w:rsidR="004719F5" w:rsidRPr="004719F5" w:rsidTr="004719F5">
        <w:trPr>
          <w:jc w:val="center"/>
        </w:trPr>
        <w:tc>
          <w:tcPr>
            <w:tcW w:w="2299" w:type="dxa"/>
            <w:tcBorders>
              <w:top w:val="single" w:sz="4" w:space="0" w:color="auto"/>
              <w:left w:val="single" w:sz="4" w:space="0" w:color="auto"/>
              <w:bottom w:val="single" w:sz="4" w:space="0" w:color="auto"/>
              <w:right w:val="single" w:sz="4" w:space="0" w:color="auto"/>
            </w:tcBorders>
            <w:hideMark/>
          </w:tcPr>
          <w:p w:rsidR="004719F5" w:rsidRPr="004719F5" w:rsidRDefault="004719F5">
            <w:pPr>
              <w:pStyle w:val="a4"/>
              <w:spacing w:line="252" w:lineRule="auto"/>
              <w:jc w:val="both"/>
              <w:rPr>
                <w:sz w:val="24"/>
                <w:szCs w:val="24"/>
                <w:lang w:val="tt-RU"/>
              </w:rPr>
            </w:pPr>
            <w:r w:rsidRPr="004719F5">
              <w:rPr>
                <w:sz w:val="24"/>
                <w:szCs w:val="24"/>
                <w:lang w:val="tt-RU"/>
              </w:rPr>
              <w:t>1.Мифлар дөньясыннан чынбарлыкка</w:t>
            </w:r>
          </w:p>
        </w:tc>
        <w:tc>
          <w:tcPr>
            <w:tcW w:w="12049" w:type="dxa"/>
            <w:tcBorders>
              <w:top w:val="single" w:sz="4" w:space="0" w:color="auto"/>
              <w:left w:val="single" w:sz="4" w:space="0" w:color="auto"/>
              <w:bottom w:val="single" w:sz="4" w:space="0" w:color="auto"/>
              <w:right w:val="single" w:sz="4" w:space="0" w:color="auto"/>
            </w:tcBorders>
            <w:hideMark/>
          </w:tcPr>
          <w:p w:rsidR="004719F5" w:rsidRPr="004719F5" w:rsidRDefault="004719F5">
            <w:pPr>
              <w:spacing w:after="0" w:line="240" w:lineRule="auto"/>
              <w:jc w:val="both"/>
              <w:rPr>
                <w:rFonts w:ascii="Times New Roman" w:hAnsi="Times New Roman"/>
                <w:sz w:val="24"/>
                <w:szCs w:val="24"/>
                <w:lang w:val="tt-RU"/>
              </w:rPr>
            </w:pPr>
            <w:r w:rsidRPr="004719F5">
              <w:rPr>
                <w:rFonts w:ascii="Times New Roman" w:hAnsi="Times New Roman"/>
                <w:sz w:val="24"/>
                <w:szCs w:val="24"/>
                <w:lang w:val="tt-RU"/>
              </w:rPr>
              <w:t>Халык авыз иҗаты.</w:t>
            </w:r>
          </w:p>
          <w:p w:rsidR="004719F5" w:rsidRPr="004719F5" w:rsidRDefault="004719F5">
            <w:pPr>
              <w:spacing w:after="0" w:line="240" w:lineRule="auto"/>
              <w:jc w:val="both"/>
              <w:rPr>
                <w:rFonts w:ascii="Times New Roman" w:hAnsi="Times New Roman"/>
                <w:sz w:val="24"/>
                <w:szCs w:val="24"/>
                <w:lang w:val="tt-RU"/>
              </w:rPr>
            </w:pPr>
            <w:r w:rsidRPr="004719F5">
              <w:rPr>
                <w:rFonts w:ascii="Times New Roman" w:hAnsi="Times New Roman"/>
                <w:sz w:val="24"/>
                <w:szCs w:val="24"/>
              </w:rPr>
              <w:t xml:space="preserve">Фольклор – </w:t>
            </w:r>
            <w:r w:rsidRPr="004719F5">
              <w:rPr>
                <w:rFonts w:ascii="Times New Roman" w:hAnsi="Times New Roman"/>
                <w:sz w:val="24"/>
                <w:szCs w:val="24"/>
                <w:lang w:val="tt-RU"/>
              </w:rPr>
              <w:t xml:space="preserve">халыкның </w:t>
            </w:r>
            <w:r w:rsidRPr="004719F5">
              <w:rPr>
                <w:rFonts w:ascii="Times New Roman" w:hAnsi="Times New Roman"/>
                <w:sz w:val="24"/>
                <w:szCs w:val="24"/>
              </w:rPr>
              <w:t>коллектив</w:t>
            </w:r>
            <w:r w:rsidRPr="004719F5">
              <w:rPr>
                <w:rFonts w:ascii="Times New Roman" w:hAnsi="Times New Roman"/>
                <w:sz w:val="24"/>
                <w:szCs w:val="24"/>
                <w:lang w:val="tt-RU"/>
              </w:rPr>
              <w:t xml:space="preserve"> иҗат җимеше. Анда халыкның теләк-омтылышының чагылышы. Фольклорның вариантлы булуы. Фольклор әсәрләренең  жанрларын гомуми күзаллау. Балалар фольклоры (бишек җырлары, табышмаклар, тизәйткечләр, мәкальләр һ.б.). Башка халык авыз иҗаты белән чагыштыру.</w:t>
            </w:r>
          </w:p>
          <w:p w:rsidR="004719F5" w:rsidRPr="004719F5" w:rsidRDefault="004719F5">
            <w:pPr>
              <w:spacing w:after="0" w:line="240" w:lineRule="auto"/>
              <w:jc w:val="both"/>
              <w:rPr>
                <w:rFonts w:ascii="Times New Roman" w:hAnsi="Times New Roman"/>
                <w:i/>
                <w:sz w:val="24"/>
                <w:szCs w:val="24"/>
                <w:lang w:val="tt-RU"/>
              </w:rPr>
            </w:pPr>
            <w:r w:rsidRPr="004719F5">
              <w:rPr>
                <w:rFonts w:ascii="Times New Roman" w:hAnsi="Times New Roman"/>
                <w:i/>
                <w:sz w:val="24"/>
                <w:szCs w:val="24"/>
                <w:lang w:val="tt-RU"/>
              </w:rPr>
              <w:t>Әдәбият теориясе. Фольклор. Халык авыз иҗаты.</w:t>
            </w:r>
          </w:p>
          <w:p w:rsidR="004719F5" w:rsidRPr="004719F5" w:rsidRDefault="004719F5">
            <w:pPr>
              <w:spacing w:after="0" w:line="240" w:lineRule="auto"/>
              <w:jc w:val="both"/>
              <w:rPr>
                <w:rFonts w:ascii="Times New Roman" w:hAnsi="Times New Roman"/>
                <w:sz w:val="24"/>
                <w:szCs w:val="24"/>
                <w:lang w:val="tt-RU"/>
              </w:rPr>
            </w:pPr>
            <w:r w:rsidRPr="004719F5">
              <w:rPr>
                <w:rFonts w:ascii="Times New Roman" w:hAnsi="Times New Roman"/>
                <w:sz w:val="24"/>
                <w:szCs w:val="24"/>
                <w:lang w:val="tt-RU"/>
              </w:rPr>
              <w:t>Мифлар. Татар халык мифлары.</w:t>
            </w:r>
          </w:p>
          <w:p w:rsidR="004719F5" w:rsidRPr="004719F5" w:rsidRDefault="004719F5">
            <w:pPr>
              <w:spacing w:after="0" w:line="240" w:lineRule="auto"/>
              <w:jc w:val="both"/>
              <w:rPr>
                <w:rFonts w:ascii="Times New Roman" w:hAnsi="Times New Roman"/>
                <w:sz w:val="24"/>
                <w:szCs w:val="24"/>
                <w:lang w:val="tt-RU"/>
              </w:rPr>
            </w:pPr>
            <w:r w:rsidRPr="004719F5">
              <w:rPr>
                <w:rFonts w:ascii="Times New Roman" w:hAnsi="Times New Roman"/>
                <w:sz w:val="24"/>
                <w:szCs w:val="24"/>
                <w:lang w:val="tt-RU"/>
              </w:rPr>
              <w:t xml:space="preserve">Мифлар – кешеләрнең дөньяны фантастик аңлавы.  Мифик геройлар турында төшенчә.  Миф белән әкиятнең аермасы. Рус, грек мифлары белән чагыштыру. «Шүрәле», «Шүрәлене ничек алдарга?» «Су иясе», «Өй иясе», </w:t>
            </w:r>
            <w:r w:rsidRPr="004719F5">
              <w:rPr>
                <w:rFonts w:ascii="Times New Roman" w:hAnsi="Times New Roman"/>
                <w:sz w:val="24"/>
                <w:szCs w:val="24"/>
                <w:lang w:val="tt-RU"/>
              </w:rPr>
              <w:lastRenderedPageBreak/>
              <w:t>«Дедал белән Икар» мифлары. Мифларны өйрәнгән галимнәр. Язучылар иҗатында мифик геройлар. Рабит Батулланың “Албасты” пьесасы.</w:t>
            </w:r>
          </w:p>
          <w:p w:rsidR="004719F5" w:rsidRPr="004719F5" w:rsidRDefault="004719F5">
            <w:pPr>
              <w:spacing w:after="0" w:line="240" w:lineRule="auto"/>
              <w:jc w:val="both"/>
              <w:rPr>
                <w:rFonts w:ascii="Times New Roman" w:hAnsi="Times New Roman"/>
                <w:sz w:val="24"/>
                <w:szCs w:val="24"/>
                <w:lang w:val="tt-RU"/>
              </w:rPr>
            </w:pPr>
            <w:r w:rsidRPr="004719F5">
              <w:rPr>
                <w:rFonts w:ascii="Times New Roman" w:hAnsi="Times New Roman"/>
                <w:i/>
                <w:sz w:val="24"/>
                <w:szCs w:val="24"/>
                <w:lang w:val="tt-RU"/>
              </w:rPr>
              <w:t>Әдәбият теориясе.</w:t>
            </w:r>
            <w:r w:rsidRPr="004719F5">
              <w:rPr>
                <w:rFonts w:ascii="Times New Roman" w:hAnsi="Times New Roman"/>
                <w:i/>
                <w:iCs/>
                <w:sz w:val="24"/>
                <w:szCs w:val="24"/>
                <w:lang w:val="tt-RU"/>
              </w:rPr>
              <w:t>Миф.Мифик геройлар.</w:t>
            </w:r>
          </w:p>
          <w:p w:rsidR="004719F5" w:rsidRPr="004719F5" w:rsidRDefault="004719F5">
            <w:pPr>
              <w:spacing w:after="0" w:line="240" w:lineRule="auto"/>
              <w:jc w:val="both"/>
              <w:rPr>
                <w:rFonts w:ascii="Times New Roman" w:hAnsi="Times New Roman"/>
                <w:iCs/>
                <w:sz w:val="24"/>
                <w:szCs w:val="24"/>
                <w:lang w:val="tt-RU"/>
              </w:rPr>
            </w:pPr>
            <w:r w:rsidRPr="004719F5">
              <w:rPr>
                <w:rFonts w:ascii="Times New Roman" w:hAnsi="Times New Roman"/>
                <w:iCs/>
                <w:sz w:val="24"/>
                <w:szCs w:val="24"/>
                <w:lang w:val="tt-RU"/>
              </w:rPr>
              <w:t>Мәкальләр һәм әйтемнәр.</w:t>
            </w:r>
          </w:p>
          <w:p w:rsidR="004719F5" w:rsidRPr="004719F5" w:rsidRDefault="004719F5">
            <w:pPr>
              <w:spacing w:after="0" w:line="240" w:lineRule="auto"/>
              <w:jc w:val="both"/>
              <w:rPr>
                <w:rFonts w:ascii="Times New Roman" w:hAnsi="Times New Roman"/>
                <w:bCs/>
                <w:iCs/>
                <w:sz w:val="24"/>
                <w:szCs w:val="24"/>
                <w:lang w:val="tt-RU"/>
              </w:rPr>
            </w:pPr>
            <w:r w:rsidRPr="004719F5">
              <w:rPr>
                <w:rFonts w:ascii="Times New Roman" w:hAnsi="Times New Roman"/>
                <w:bCs/>
                <w:iCs/>
                <w:sz w:val="24"/>
                <w:szCs w:val="24"/>
                <w:lang w:val="tt-RU"/>
              </w:rPr>
              <w:t xml:space="preserve">Мәкальнең акыл бирү, сөйләмне матурлау өчен кулланылуы. Мәкальләрнең тематикасы. Әйтемнең күчерелмә мәгънәдә кулланылган, сөйләмнең эмоциональ көчен арттыра торган жанр булуы. Мәкаль белән әйтемнең аермасы. Татар мәкальләре һәм әйтемнәренең русча эквивалентлары. </w:t>
            </w:r>
          </w:p>
          <w:p w:rsidR="004719F5" w:rsidRPr="004719F5" w:rsidRDefault="004719F5">
            <w:pPr>
              <w:spacing w:after="0" w:line="240" w:lineRule="auto"/>
              <w:jc w:val="both"/>
              <w:rPr>
                <w:rFonts w:ascii="Times New Roman" w:hAnsi="Times New Roman"/>
                <w:i/>
                <w:sz w:val="24"/>
                <w:szCs w:val="24"/>
                <w:lang w:val="tt-RU"/>
              </w:rPr>
            </w:pPr>
            <w:r w:rsidRPr="004719F5">
              <w:rPr>
                <w:rFonts w:ascii="Times New Roman" w:hAnsi="Times New Roman"/>
                <w:i/>
                <w:sz w:val="24"/>
                <w:szCs w:val="24"/>
                <w:lang w:val="tt-RU"/>
              </w:rPr>
              <w:t>Әдәбият теориясе. Мәкаль, әйтем.</w:t>
            </w:r>
          </w:p>
        </w:tc>
        <w:tc>
          <w:tcPr>
            <w:tcW w:w="1446" w:type="dxa"/>
            <w:tcBorders>
              <w:top w:val="single" w:sz="4" w:space="0" w:color="auto"/>
              <w:left w:val="single" w:sz="4" w:space="0" w:color="auto"/>
              <w:bottom w:val="single" w:sz="4" w:space="0" w:color="auto"/>
              <w:right w:val="single" w:sz="4" w:space="0" w:color="auto"/>
            </w:tcBorders>
            <w:hideMark/>
          </w:tcPr>
          <w:p w:rsidR="004719F5" w:rsidRPr="004719F5" w:rsidRDefault="004719F5">
            <w:pPr>
              <w:spacing w:after="0" w:line="240" w:lineRule="auto"/>
              <w:jc w:val="center"/>
              <w:rPr>
                <w:rFonts w:ascii="Times New Roman" w:hAnsi="Times New Roman"/>
                <w:sz w:val="24"/>
                <w:szCs w:val="24"/>
                <w:lang w:val="tt-RU" w:eastAsia="ru-RU"/>
              </w:rPr>
            </w:pPr>
            <w:r w:rsidRPr="004719F5">
              <w:rPr>
                <w:rFonts w:ascii="Times New Roman" w:hAnsi="Times New Roman"/>
                <w:sz w:val="24"/>
                <w:szCs w:val="24"/>
                <w:lang w:val="tt-RU" w:eastAsia="ru-RU"/>
              </w:rPr>
              <w:lastRenderedPageBreak/>
              <w:t>6</w:t>
            </w:r>
          </w:p>
        </w:tc>
      </w:tr>
      <w:tr w:rsidR="004719F5" w:rsidRPr="004719F5" w:rsidTr="004719F5">
        <w:trPr>
          <w:jc w:val="center"/>
        </w:trPr>
        <w:tc>
          <w:tcPr>
            <w:tcW w:w="2299" w:type="dxa"/>
            <w:tcBorders>
              <w:top w:val="single" w:sz="4" w:space="0" w:color="auto"/>
              <w:left w:val="single" w:sz="4" w:space="0" w:color="auto"/>
              <w:bottom w:val="single" w:sz="4" w:space="0" w:color="auto"/>
              <w:right w:val="single" w:sz="4" w:space="0" w:color="auto"/>
            </w:tcBorders>
            <w:hideMark/>
          </w:tcPr>
          <w:p w:rsidR="004719F5" w:rsidRPr="004719F5" w:rsidRDefault="004719F5">
            <w:pPr>
              <w:pStyle w:val="a4"/>
              <w:spacing w:line="252" w:lineRule="auto"/>
              <w:rPr>
                <w:sz w:val="24"/>
                <w:szCs w:val="24"/>
                <w:lang w:val="tt-RU"/>
              </w:rPr>
            </w:pPr>
            <w:r w:rsidRPr="004719F5">
              <w:rPr>
                <w:sz w:val="24"/>
                <w:szCs w:val="24"/>
                <w:lang w:val="tt-RU"/>
              </w:rPr>
              <w:lastRenderedPageBreak/>
              <w:t>2.Халык моңнары: җырлата да, елата да...</w:t>
            </w:r>
          </w:p>
        </w:tc>
        <w:tc>
          <w:tcPr>
            <w:tcW w:w="12049" w:type="dxa"/>
            <w:tcBorders>
              <w:top w:val="single" w:sz="4" w:space="0" w:color="auto"/>
              <w:left w:val="single" w:sz="4" w:space="0" w:color="auto"/>
              <w:bottom w:val="single" w:sz="4" w:space="0" w:color="auto"/>
              <w:right w:val="single" w:sz="4" w:space="0" w:color="auto"/>
            </w:tcBorders>
            <w:hideMark/>
          </w:tcPr>
          <w:p w:rsidR="004719F5" w:rsidRPr="004719F5" w:rsidRDefault="004719F5">
            <w:pPr>
              <w:spacing w:after="0" w:line="240" w:lineRule="auto"/>
              <w:jc w:val="both"/>
              <w:rPr>
                <w:rFonts w:ascii="Times New Roman" w:hAnsi="Times New Roman"/>
                <w:bCs/>
                <w:iCs/>
                <w:sz w:val="24"/>
                <w:szCs w:val="24"/>
                <w:lang w:val="tt-RU"/>
              </w:rPr>
            </w:pPr>
            <w:r w:rsidRPr="004719F5">
              <w:rPr>
                <w:rFonts w:ascii="Times New Roman" w:hAnsi="Times New Roman"/>
                <w:bCs/>
                <w:iCs/>
                <w:sz w:val="24"/>
                <w:szCs w:val="24"/>
                <w:lang w:val="tt-RU"/>
              </w:rPr>
              <w:t>Халык җырлары.</w:t>
            </w:r>
          </w:p>
          <w:p w:rsidR="004719F5" w:rsidRPr="004719F5" w:rsidRDefault="004719F5">
            <w:pPr>
              <w:spacing w:after="0" w:line="240" w:lineRule="auto"/>
              <w:jc w:val="both"/>
              <w:rPr>
                <w:rFonts w:ascii="Times New Roman" w:hAnsi="Times New Roman"/>
                <w:iCs/>
                <w:sz w:val="24"/>
                <w:szCs w:val="24"/>
                <w:lang w:val="tt-RU"/>
              </w:rPr>
            </w:pPr>
            <w:r w:rsidRPr="004719F5">
              <w:rPr>
                <w:rFonts w:ascii="Times New Roman" w:hAnsi="Times New Roman"/>
                <w:iCs/>
                <w:sz w:val="24"/>
                <w:szCs w:val="24"/>
                <w:lang w:val="tt-RU"/>
              </w:rPr>
              <w:t xml:space="preserve">Халык җырларының авторы халык булуы. Аларның вариантлылыгы. Халык җырларының жанрлары. Йола җырлары, аларның килеп чыгу үзенчәлеге.  Йола бәйрәмнәреннән Сөмбелә бәйрәме. Чуваш халык бәйрәме Чуклеме. Тарихи җырлар. </w:t>
            </w:r>
            <w:r w:rsidRPr="004719F5">
              <w:rPr>
                <w:rFonts w:ascii="Times New Roman" w:hAnsi="Times New Roman"/>
                <w:bCs/>
                <w:iCs/>
                <w:sz w:val="24"/>
                <w:szCs w:val="24"/>
                <w:lang w:val="tt-RU"/>
              </w:rPr>
              <w:t>“Көзге ачы җилләрдә”</w:t>
            </w:r>
            <w:r w:rsidRPr="004719F5">
              <w:rPr>
                <w:rFonts w:ascii="Times New Roman" w:hAnsi="Times New Roman"/>
                <w:iCs/>
                <w:sz w:val="24"/>
                <w:szCs w:val="24"/>
                <w:lang w:val="tt-RU"/>
              </w:rPr>
              <w:t xml:space="preserve"> җыры. Уен җырлары. </w:t>
            </w:r>
            <w:r w:rsidRPr="004719F5">
              <w:rPr>
                <w:rFonts w:ascii="Times New Roman" w:hAnsi="Times New Roman"/>
                <w:bCs/>
                <w:iCs/>
                <w:sz w:val="24"/>
                <w:szCs w:val="24"/>
                <w:lang w:val="tt-RU"/>
              </w:rPr>
              <w:t>“Кәрия-Зәкәрия”</w:t>
            </w:r>
            <w:r w:rsidRPr="004719F5">
              <w:rPr>
                <w:rFonts w:ascii="Times New Roman" w:hAnsi="Times New Roman"/>
                <w:iCs/>
                <w:sz w:val="24"/>
                <w:szCs w:val="24"/>
                <w:lang w:val="tt-RU"/>
              </w:rPr>
              <w:t xml:space="preserve"> җыры.</w:t>
            </w:r>
          </w:p>
          <w:p w:rsidR="004719F5" w:rsidRPr="004719F5" w:rsidRDefault="004719F5">
            <w:pPr>
              <w:spacing w:after="0" w:line="240" w:lineRule="auto"/>
              <w:jc w:val="both"/>
              <w:rPr>
                <w:rFonts w:ascii="Times New Roman" w:hAnsi="Times New Roman"/>
                <w:i/>
                <w:sz w:val="24"/>
                <w:szCs w:val="24"/>
                <w:lang w:val="tt-RU"/>
              </w:rPr>
            </w:pPr>
            <w:r w:rsidRPr="004719F5">
              <w:rPr>
                <w:rFonts w:ascii="Times New Roman" w:hAnsi="Times New Roman"/>
                <w:i/>
                <w:sz w:val="24"/>
                <w:szCs w:val="24"/>
                <w:lang w:val="tt-RU"/>
              </w:rPr>
              <w:t>Әдәбият теориясе. Халык җырлары. Халык җыры жанрлары. Йолалар, йола җырлары. Тарихи җырлар. Уен җырлары.</w:t>
            </w:r>
          </w:p>
          <w:p w:rsidR="004719F5" w:rsidRPr="004719F5" w:rsidRDefault="004719F5">
            <w:pPr>
              <w:spacing w:after="0" w:line="240" w:lineRule="auto"/>
              <w:jc w:val="both"/>
              <w:rPr>
                <w:rFonts w:ascii="Times New Roman" w:hAnsi="Times New Roman"/>
                <w:sz w:val="24"/>
                <w:szCs w:val="24"/>
                <w:lang w:val="tt-RU"/>
              </w:rPr>
            </w:pPr>
            <w:r w:rsidRPr="004719F5">
              <w:rPr>
                <w:rFonts w:ascii="Times New Roman" w:hAnsi="Times New Roman"/>
                <w:sz w:val="24"/>
                <w:szCs w:val="24"/>
                <w:lang w:val="tt-RU"/>
              </w:rPr>
              <w:t>Шигърияттә  халык көе.</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bCs/>
                <w:sz w:val="24"/>
                <w:szCs w:val="24"/>
                <w:lang w:val="tt-RU"/>
              </w:rPr>
              <w:t xml:space="preserve">Шагыйрьләрнең кайбер шигырьләре халык тарафыннан көйгә салынуы. Г.Тукайның “Туган тел” шигыре. Аның төрле телләргә тәрҗемә ителүе. </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Г.Тукайның “Туган авыл”</w:t>
            </w:r>
            <w:r w:rsidRPr="004719F5">
              <w:rPr>
                <w:rFonts w:ascii="Times New Roman" w:hAnsi="Times New Roman"/>
                <w:bCs/>
                <w:sz w:val="24"/>
                <w:szCs w:val="24"/>
                <w:lang w:val="tt-RU"/>
              </w:rPr>
              <w:t xml:space="preserve"> шигыре. Аның дә халык җыры кебек яратып җырлануы, киң таралган булуы. Композитор А.Монасыйпов турында кыскача белешмә. Кешенең балачагы үткән туган якның кадере.</w:t>
            </w:r>
          </w:p>
          <w:p w:rsidR="004719F5" w:rsidRPr="004719F5" w:rsidRDefault="004719F5">
            <w:pPr>
              <w:spacing w:after="0" w:line="240" w:lineRule="auto"/>
              <w:jc w:val="both"/>
              <w:rPr>
                <w:rFonts w:ascii="Times New Roman" w:hAnsi="Times New Roman"/>
                <w:i/>
                <w:sz w:val="24"/>
                <w:szCs w:val="24"/>
                <w:lang w:val="tt-RU"/>
              </w:rPr>
            </w:pPr>
            <w:r w:rsidRPr="004719F5">
              <w:rPr>
                <w:rFonts w:ascii="Times New Roman" w:hAnsi="Times New Roman"/>
                <w:i/>
                <w:sz w:val="24"/>
                <w:szCs w:val="24"/>
                <w:lang w:val="tt-RU"/>
              </w:rPr>
              <w:t>Әдәбият теориясе. Автор җырлары.</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Татарстан Республикасы гимны.</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bCs/>
                <w:sz w:val="24"/>
                <w:szCs w:val="24"/>
                <w:lang w:val="tt-RU"/>
              </w:rPr>
              <w:t xml:space="preserve">Гимнның дәүләт символы булуы. Гимн уйнала торган очраклар. Гимнны тыңлау тәртибе. Татарстан Республикасының Дәүләт гимны авторлары Р.Байтимеров, Р.Яхин. Гимн текстының эчтәлеге, көе. </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i/>
                <w:sz w:val="24"/>
                <w:szCs w:val="24"/>
                <w:lang w:val="tt-RU"/>
              </w:rPr>
              <w:t>Әдәбият теориясе. Гимн.</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Җырны башкаручы – җырчы</w:t>
            </w:r>
            <w:r w:rsidRPr="004719F5">
              <w:rPr>
                <w:rFonts w:ascii="Times New Roman" w:hAnsi="Times New Roman"/>
                <w:bCs/>
                <w:sz w:val="24"/>
                <w:szCs w:val="24"/>
                <w:lang w:val="tt-RU"/>
              </w:rPr>
              <w:t>.</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bCs/>
                <w:sz w:val="24"/>
                <w:szCs w:val="24"/>
                <w:lang w:val="tt-RU"/>
              </w:rPr>
              <w:t xml:space="preserve">Җырның яшәвендә башкаручының роле. Җырчы Р. Ваһапов – милли профессиональ эстрадага нигез салучы. </w:t>
            </w:r>
          </w:p>
          <w:p w:rsidR="004719F5" w:rsidRPr="004719F5" w:rsidRDefault="004719F5">
            <w:pPr>
              <w:spacing w:after="0" w:line="240" w:lineRule="auto"/>
              <w:jc w:val="both"/>
              <w:rPr>
                <w:rFonts w:ascii="Times New Roman" w:hAnsi="Times New Roman"/>
                <w:i/>
                <w:sz w:val="24"/>
                <w:szCs w:val="24"/>
                <w:lang w:val="tt-RU"/>
              </w:rPr>
            </w:pPr>
            <w:r w:rsidRPr="004719F5">
              <w:rPr>
                <w:rFonts w:ascii="Times New Roman" w:hAnsi="Times New Roman"/>
                <w:i/>
                <w:sz w:val="24"/>
                <w:szCs w:val="24"/>
                <w:lang w:val="tt-RU"/>
              </w:rPr>
              <w:t>Әдәбият теориясе. Профессиональ җырчы.</w:t>
            </w:r>
          </w:p>
        </w:tc>
        <w:tc>
          <w:tcPr>
            <w:tcW w:w="1446" w:type="dxa"/>
            <w:tcBorders>
              <w:top w:val="single" w:sz="4" w:space="0" w:color="auto"/>
              <w:left w:val="single" w:sz="4" w:space="0" w:color="auto"/>
              <w:bottom w:val="single" w:sz="4" w:space="0" w:color="auto"/>
              <w:right w:val="single" w:sz="4" w:space="0" w:color="auto"/>
            </w:tcBorders>
            <w:hideMark/>
          </w:tcPr>
          <w:p w:rsidR="004719F5" w:rsidRPr="004719F5" w:rsidRDefault="004719F5">
            <w:pPr>
              <w:spacing w:after="0" w:line="240" w:lineRule="auto"/>
              <w:jc w:val="center"/>
              <w:rPr>
                <w:rFonts w:ascii="Times New Roman" w:hAnsi="Times New Roman"/>
                <w:sz w:val="24"/>
                <w:szCs w:val="24"/>
                <w:lang w:val="tt-RU" w:eastAsia="ru-RU"/>
              </w:rPr>
            </w:pPr>
            <w:r w:rsidRPr="004719F5">
              <w:rPr>
                <w:rFonts w:ascii="Times New Roman" w:hAnsi="Times New Roman"/>
                <w:sz w:val="24"/>
                <w:szCs w:val="24"/>
                <w:lang w:val="tt-RU" w:eastAsia="ru-RU"/>
              </w:rPr>
              <w:t>6</w:t>
            </w:r>
          </w:p>
        </w:tc>
      </w:tr>
      <w:tr w:rsidR="004719F5" w:rsidRPr="004719F5" w:rsidTr="004719F5">
        <w:trPr>
          <w:jc w:val="center"/>
        </w:trPr>
        <w:tc>
          <w:tcPr>
            <w:tcW w:w="2299" w:type="dxa"/>
            <w:tcBorders>
              <w:top w:val="single" w:sz="4" w:space="0" w:color="auto"/>
              <w:left w:val="single" w:sz="4" w:space="0" w:color="auto"/>
              <w:bottom w:val="single" w:sz="4" w:space="0" w:color="auto"/>
              <w:right w:val="single" w:sz="4" w:space="0" w:color="auto"/>
            </w:tcBorders>
            <w:hideMark/>
          </w:tcPr>
          <w:p w:rsidR="004719F5" w:rsidRPr="004719F5" w:rsidRDefault="004719F5">
            <w:pPr>
              <w:pStyle w:val="a4"/>
              <w:spacing w:line="252" w:lineRule="auto"/>
              <w:jc w:val="both"/>
              <w:rPr>
                <w:sz w:val="24"/>
                <w:szCs w:val="24"/>
                <w:lang w:val="tt-RU"/>
              </w:rPr>
            </w:pPr>
            <w:r w:rsidRPr="004719F5">
              <w:rPr>
                <w:bCs/>
                <w:sz w:val="24"/>
                <w:szCs w:val="24"/>
                <w:lang w:val="tt-RU"/>
              </w:rPr>
              <w:t>3.Кадерле син, кеше-туганым!</w:t>
            </w:r>
          </w:p>
        </w:tc>
        <w:tc>
          <w:tcPr>
            <w:tcW w:w="12049" w:type="dxa"/>
            <w:tcBorders>
              <w:top w:val="single" w:sz="4" w:space="0" w:color="auto"/>
              <w:left w:val="single" w:sz="4" w:space="0" w:color="auto"/>
              <w:bottom w:val="single" w:sz="4" w:space="0" w:color="auto"/>
              <w:right w:val="single" w:sz="4" w:space="0" w:color="auto"/>
            </w:tcBorders>
            <w:hideMark/>
          </w:tcPr>
          <w:p w:rsidR="004719F5" w:rsidRPr="004719F5" w:rsidRDefault="004719F5">
            <w:pPr>
              <w:spacing w:after="0" w:line="240" w:lineRule="auto"/>
              <w:jc w:val="both"/>
              <w:rPr>
                <w:rFonts w:ascii="Times New Roman" w:hAnsi="Times New Roman"/>
                <w:sz w:val="24"/>
                <w:szCs w:val="24"/>
                <w:lang w:val="tt-RU"/>
              </w:rPr>
            </w:pPr>
            <w:r w:rsidRPr="004719F5">
              <w:rPr>
                <w:rFonts w:ascii="Times New Roman" w:hAnsi="Times New Roman"/>
                <w:sz w:val="24"/>
                <w:szCs w:val="24"/>
                <w:lang w:val="tt-RU"/>
              </w:rPr>
              <w:t xml:space="preserve">Нәкый Исәнбәт. </w:t>
            </w:r>
            <w:r w:rsidRPr="004719F5">
              <w:rPr>
                <w:rFonts w:ascii="Times New Roman" w:hAnsi="Times New Roman"/>
                <w:bCs/>
                <w:sz w:val="24"/>
                <w:szCs w:val="24"/>
                <w:lang w:val="tt-RU"/>
              </w:rPr>
              <w:t>Язучы турында кыскача белешмә.</w:t>
            </w:r>
          </w:p>
          <w:p w:rsidR="004719F5" w:rsidRPr="004719F5" w:rsidRDefault="004719F5">
            <w:pPr>
              <w:spacing w:after="0" w:line="240" w:lineRule="auto"/>
              <w:jc w:val="both"/>
              <w:rPr>
                <w:rFonts w:ascii="Times New Roman" w:hAnsi="Times New Roman"/>
                <w:sz w:val="24"/>
                <w:szCs w:val="24"/>
                <w:lang w:val="tt-RU"/>
              </w:rPr>
            </w:pPr>
            <w:r w:rsidRPr="004719F5">
              <w:rPr>
                <w:rFonts w:ascii="Times New Roman" w:hAnsi="Times New Roman"/>
                <w:sz w:val="24"/>
                <w:szCs w:val="24"/>
                <w:lang w:val="tt-RU"/>
              </w:rPr>
              <w:t>“Өч матур сүз” шигыре</w:t>
            </w:r>
            <w:r w:rsidRPr="004719F5">
              <w:rPr>
                <w:rFonts w:ascii="Times New Roman" w:hAnsi="Times New Roman"/>
                <w:bCs/>
                <w:sz w:val="24"/>
                <w:szCs w:val="24"/>
                <w:lang w:val="tt-RU"/>
              </w:rPr>
              <w:t>. Әти-әни, туган илнең кадере. Шигырьдәге лирик герой. Шигырьнең диалог формасында язылуы. Шигырьнең Г.Тукайның “Туган тел” шигыре белән аваздашлыгы.</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i/>
                <w:sz w:val="24"/>
                <w:szCs w:val="24"/>
                <w:lang w:val="tt-RU"/>
              </w:rPr>
              <w:t>Әдәбият теориясе. Лирик герой. Сынландыру.</w:t>
            </w:r>
          </w:p>
          <w:p w:rsidR="004719F5" w:rsidRPr="004719F5" w:rsidRDefault="004719F5">
            <w:pPr>
              <w:spacing w:after="0" w:line="240" w:lineRule="auto"/>
              <w:jc w:val="both"/>
              <w:rPr>
                <w:rFonts w:ascii="Times New Roman" w:hAnsi="Times New Roman"/>
                <w:sz w:val="24"/>
                <w:szCs w:val="24"/>
                <w:lang w:val="tt-RU"/>
              </w:rPr>
            </w:pPr>
            <w:r w:rsidRPr="004719F5">
              <w:rPr>
                <w:rFonts w:ascii="Times New Roman" w:hAnsi="Times New Roman"/>
                <w:sz w:val="24"/>
                <w:szCs w:val="24"/>
                <w:lang w:val="tt-RU"/>
              </w:rPr>
              <w:t xml:space="preserve">Мәҗит Гафури. </w:t>
            </w:r>
            <w:r w:rsidRPr="004719F5">
              <w:rPr>
                <w:rFonts w:ascii="Times New Roman" w:hAnsi="Times New Roman"/>
                <w:bCs/>
                <w:sz w:val="24"/>
                <w:szCs w:val="24"/>
                <w:lang w:val="tt-RU"/>
              </w:rPr>
              <w:t>Әдип турында кыскача белешмә. Рус мәсәлчеләре белән чагыштырып өйрәнү.</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«Әтәч белән Сандугач» мәсәле</w:t>
            </w:r>
            <w:r w:rsidRPr="004719F5">
              <w:rPr>
                <w:rFonts w:ascii="Times New Roman" w:hAnsi="Times New Roman"/>
                <w:bCs/>
                <w:sz w:val="24"/>
                <w:szCs w:val="24"/>
                <w:lang w:val="tt-RU"/>
              </w:rPr>
              <w:t xml:space="preserve">. Мәсәлдә туган җир кадере темасының дәвам итүе. Ирек, кеше өчен ирек кадере </w:t>
            </w:r>
            <w:r w:rsidRPr="004719F5">
              <w:rPr>
                <w:rFonts w:ascii="Times New Roman" w:hAnsi="Times New Roman"/>
                <w:bCs/>
                <w:sz w:val="24"/>
                <w:szCs w:val="24"/>
                <w:lang w:val="tt-RU"/>
              </w:rPr>
              <w:lastRenderedPageBreak/>
              <w:t>турында белешмә. Мәсәлдә сынландыру алымы. Мәсәлнең морале.</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“Ана” шигыре</w:t>
            </w:r>
            <w:r w:rsidRPr="004719F5">
              <w:rPr>
                <w:rFonts w:ascii="Times New Roman" w:hAnsi="Times New Roman"/>
                <w:bCs/>
                <w:sz w:val="24"/>
                <w:szCs w:val="24"/>
                <w:lang w:val="tt-RU"/>
              </w:rPr>
              <w:t>. Шигырьдә ана өчен бала, бала өчен ана кадере. Н.Исәнбәт шигырьләре белән аваздашлыгы. Бишек җырларының әһәмияте турында мәгълүмат.</w:t>
            </w:r>
          </w:p>
          <w:p w:rsidR="004719F5" w:rsidRPr="004719F5" w:rsidRDefault="004719F5">
            <w:pPr>
              <w:spacing w:after="0" w:line="240" w:lineRule="auto"/>
              <w:jc w:val="both"/>
              <w:rPr>
                <w:rFonts w:ascii="Times New Roman" w:hAnsi="Times New Roman"/>
                <w:i/>
                <w:sz w:val="24"/>
                <w:szCs w:val="24"/>
                <w:lang w:val="tt-RU"/>
              </w:rPr>
            </w:pPr>
            <w:r w:rsidRPr="004719F5">
              <w:rPr>
                <w:rFonts w:ascii="Times New Roman" w:hAnsi="Times New Roman"/>
                <w:i/>
                <w:sz w:val="24"/>
                <w:szCs w:val="24"/>
                <w:lang w:val="tt-RU"/>
              </w:rPr>
              <w:t xml:space="preserve">Әдәбият теориясе. Мәсәл. </w:t>
            </w:r>
          </w:p>
          <w:p w:rsidR="004719F5" w:rsidRPr="004719F5" w:rsidRDefault="004719F5">
            <w:pPr>
              <w:spacing w:after="0" w:line="240" w:lineRule="auto"/>
              <w:jc w:val="both"/>
              <w:rPr>
                <w:rFonts w:ascii="Times New Roman" w:hAnsi="Times New Roman"/>
                <w:sz w:val="24"/>
                <w:szCs w:val="24"/>
                <w:lang w:val="tt-RU"/>
              </w:rPr>
            </w:pPr>
            <w:r w:rsidRPr="004719F5">
              <w:rPr>
                <w:rFonts w:ascii="Times New Roman" w:hAnsi="Times New Roman"/>
                <w:sz w:val="24"/>
                <w:szCs w:val="24"/>
                <w:lang w:val="tt-RU"/>
              </w:rPr>
              <w:t xml:space="preserve">Габдулла Тукай. </w:t>
            </w:r>
            <w:r w:rsidRPr="004719F5">
              <w:rPr>
                <w:rFonts w:ascii="Times New Roman" w:hAnsi="Times New Roman"/>
                <w:bCs/>
                <w:sz w:val="24"/>
                <w:szCs w:val="24"/>
                <w:lang w:val="tt-RU"/>
              </w:rPr>
              <w:t xml:space="preserve">Шагыйрьнең тормыш юлы, иҗаты турында мәгълүмат. </w:t>
            </w:r>
          </w:p>
          <w:p w:rsidR="004719F5" w:rsidRPr="004719F5" w:rsidRDefault="004719F5">
            <w:pPr>
              <w:spacing w:after="0" w:line="240" w:lineRule="auto"/>
              <w:jc w:val="both"/>
              <w:rPr>
                <w:rFonts w:ascii="Times New Roman" w:hAnsi="Times New Roman"/>
                <w:i/>
                <w:iCs/>
                <w:sz w:val="24"/>
                <w:szCs w:val="24"/>
                <w:lang w:val="tt-RU"/>
              </w:rPr>
            </w:pPr>
            <w:r w:rsidRPr="004719F5">
              <w:rPr>
                <w:rFonts w:ascii="Times New Roman" w:hAnsi="Times New Roman"/>
                <w:sz w:val="24"/>
                <w:szCs w:val="24"/>
                <w:lang w:val="tt-RU"/>
              </w:rPr>
              <w:t xml:space="preserve">“Шүрәле” әкият-поэмасы.Әкият-поэмада кеше һәм табигать мөнәсәбәтләре, туган авыл табигатенең матурлыгы. Шүрәле мифик образы. Әсәрдә егет һәм Шүрәле образларының бирелеше, аларга салынган мәгънә. Г.Тукай әкиятләренә иллюстрацияләр авторы – Байназар Әлменов. </w:t>
            </w:r>
          </w:p>
          <w:p w:rsidR="004719F5" w:rsidRPr="004719F5" w:rsidRDefault="004719F5">
            <w:pPr>
              <w:spacing w:after="0" w:line="240" w:lineRule="auto"/>
              <w:jc w:val="both"/>
              <w:rPr>
                <w:rFonts w:ascii="Times New Roman" w:hAnsi="Times New Roman"/>
                <w:sz w:val="24"/>
                <w:szCs w:val="24"/>
                <w:lang w:val="tt-RU"/>
              </w:rPr>
            </w:pPr>
            <w:r w:rsidRPr="004719F5">
              <w:rPr>
                <w:rFonts w:ascii="Times New Roman" w:hAnsi="Times New Roman"/>
                <w:sz w:val="24"/>
                <w:szCs w:val="24"/>
                <w:lang w:val="tt-RU"/>
              </w:rPr>
              <w:t xml:space="preserve">Фәрит Яруллин. </w:t>
            </w:r>
            <w:r w:rsidRPr="004719F5">
              <w:rPr>
                <w:rFonts w:ascii="Times New Roman" w:hAnsi="Times New Roman"/>
                <w:bCs/>
                <w:sz w:val="24"/>
                <w:szCs w:val="24"/>
                <w:lang w:val="tt-RU"/>
              </w:rPr>
              <w:t>Композитор турында белешмә.</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“Шүрәле” балеты.</w:t>
            </w:r>
            <w:r w:rsidRPr="004719F5">
              <w:rPr>
                <w:rFonts w:ascii="Times New Roman" w:hAnsi="Times New Roman"/>
                <w:bCs/>
                <w:sz w:val="24"/>
                <w:szCs w:val="24"/>
                <w:lang w:val="tt-RU"/>
              </w:rPr>
              <w:t xml:space="preserve">Г.Тукайның «Шүрәле» әкият-поэмасына балет язылу. Балет авторлары Ф.Яруллин, Ә.Фәйзи, Л.Якобсон турында мәгълүмат. Былтыр, Шүрәле образларының бирелеше. Сөембикә образы, аңа салынган мәгънә. </w:t>
            </w:r>
          </w:p>
          <w:p w:rsidR="004719F5" w:rsidRPr="004719F5" w:rsidRDefault="004719F5">
            <w:pPr>
              <w:spacing w:after="0" w:line="240" w:lineRule="auto"/>
              <w:jc w:val="both"/>
              <w:rPr>
                <w:rFonts w:ascii="Times New Roman" w:hAnsi="Times New Roman"/>
                <w:i/>
                <w:sz w:val="24"/>
                <w:szCs w:val="24"/>
                <w:lang w:val="tt-RU"/>
              </w:rPr>
            </w:pPr>
            <w:r w:rsidRPr="004719F5">
              <w:rPr>
                <w:rFonts w:ascii="Times New Roman" w:hAnsi="Times New Roman"/>
                <w:i/>
                <w:sz w:val="24"/>
                <w:szCs w:val="24"/>
                <w:lang w:val="tt-RU"/>
              </w:rPr>
              <w:t xml:space="preserve">Әдәбият теориясе. Балет. </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bCs/>
                <w:sz w:val="24"/>
                <w:szCs w:val="24"/>
                <w:lang w:val="tt-RU"/>
              </w:rPr>
              <w:t>Муса Җәлил. Шагыйрьнең тормыш юлы, сугыш чоры иҗаты, “Моабит дәфтәрләре” турында мәгълүмат. М.Җәлилнең музей-квартирасы.</w:t>
            </w:r>
          </w:p>
          <w:p w:rsidR="004719F5" w:rsidRPr="004719F5" w:rsidRDefault="004719F5">
            <w:pPr>
              <w:spacing w:after="0" w:line="240" w:lineRule="auto"/>
              <w:jc w:val="both"/>
              <w:rPr>
                <w:rFonts w:ascii="Times New Roman" w:hAnsi="Times New Roman"/>
                <w:sz w:val="24"/>
                <w:szCs w:val="24"/>
                <w:lang w:val="tt-RU"/>
              </w:rPr>
            </w:pPr>
            <w:r w:rsidRPr="004719F5">
              <w:rPr>
                <w:rFonts w:ascii="Times New Roman" w:hAnsi="Times New Roman"/>
                <w:bCs/>
                <w:sz w:val="24"/>
                <w:szCs w:val="24"/>
                <w:lang w:val="tt-RU"/>
              </w:rPr>
              <w:t>“Чәчәкләр” шигыре</w:t>
            </w:r>
            <w:r w:rsidRPr="004719F5">
              <w:rPr>
                <w:rFonts w:ascii="Times New Roman" w:hAnsi="Times New Roman"/>
                <w:bCs/>
                <w:i/>
                <w:iCs/>
                <w:sz w:val="24"/>
                <w:szCs w:val="24"/>
                <w:lang w:val="tt-RU"/>
              </w:rPr>
              <w:t>.</w:t>
            </w:r>
            <w:r w:rsidRPr="004719F5">
              <w:rPr>
                <w:rFonts w:ascii="Times New Roman" w:hAnsi="Times New Roman"/>
                <w:sz w:val="24"/>
                <w:szCs w:val="24"/>
                <w:lang w:val="tt-RU"/>
              </w:rPr>
              <w:t xml:space="preserve"> Шигырьнең язылу урыны, вакыты. Шигырьдәге символлар. Ччәкләрнең матурлык һәм үлемсезлек символы буларак бирелүе. Туган илне ярату, туган илне саклау идеясе. </w:t>
            </w:r>
          </w:p>
          <w:p w:rsidR="004719F5" w:rsidRPr="004719F5" w:rsidRDefault="004719F5">
            <w:pPr>
              <w:spacing w:after="0" w:line="240" w:lineRule="auto"/>
              <w:jc w:val="both"/>
              <w:rPr>
                <w:rFonts w:ascii="Times New Roman" w:hAnsi="Times New Roman"/>
                <w:i/>
                <w:sz w:val="24"/>
                <w:szCs w:val="24"/>
                <w:lang w:val="tt-RU"/>
              </w:rPr>
            </w:pPr>
            <w:r w:rsidRPr="004719F5">
              <w:rPr>
                <w:rFonts w:ascii="Times New Roman" w:hAnsi="Times New Roman"/>
                <w:i/>
                <w:sz w:val="24"/>
                <w:szCs w:val="24"/>
                <w:lang w:val="tt-RU"/>
              </w:rPr>
              <w:t xml:space="preserve">Әдәбият теориясе. Символ, строфа. </w:t>
            </w:r>
          </w:p>
          <w:p w:rsidR="004719F5" w:rsidRPr="004719F5" w:rsidRDefault="004719F5">
            <w:pPr>
              <w:spacing w:after="0" w:line="240" w:lineRule="auto"/>
              <w:jc w:val="both"/>
              <w:rPr>
                <w:rFonts w:ascii="Times New Roman" w:hAnsi="Times New Roman"/>
                <w:sz w:val="24"/>
                <w:szCs w:val="24"/>
                <w:lang w:val="tt-RU"/>
              </w:rPr>
            </w:pPr>
            <w:r w:rsidRPr="004719F5">
              <w:rPr>
                <w:rFonts w:ascii="Times New Roman" w:hAnsi="Times New Roman"/>
                <w:sz w:val="24"/>
                <w:szCs w:val="24"/>
                <w:lang w:val="tt-RU"/>
              </w:rPr>
              <w:t xml:space="preserve">Әмирхан Еники. </w:t>
            </w:r>
            <w:r w:rsidRPr="004719F5">
              <w:rPr>
                <w:rFonts w:ascii="Times New Roman" w:hAnsi="Times New Roman"/>
                <w:bCs/>
                <w:sz w:val="24"/>
                <w:szCs w:val="24"/>
                <w:lang w:val="tt-RU"/>
              </w:rPr>
              <w:t>Әдип турында кыскача белешмә.</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“Туган туфрак” хикәясе.</w:t>
            </w:r>
            <w:r w:rsidRPr="004719F5">
              <w:rPr>
                <w:rFonts w:ascii="Times New Roman" w:hAnsi="Times New Roman"/>
                <w:bCs/>
                <w:sz w:val="24"/>
                <w:szCs w:val="24"/>
                <w:lang w:val="tt-RU"/>
              </w:rPr>
              <w:t xml:space="preserve">Әсәрнең төп идеясе. “Нигез”, “туган туфрак”  төшенчәләре. Авыл табигатенең, авыл халкының бирелеше.  Хикәядәге символлар. Клараның эчке кичерешләре.  Авыл проблемалары. </w:t>
            </w:r>
          </w:p>
        </w:tc>
        <w:tc>
          <w:tcPr>
            <w:tcW w:w="1446" w:type="dxa"/>
            <w:tcBorders>
              <w:top w:val="single" w:sz="4" w:space="0" w:color="auto"/>
              <w:left w:val="single" w:sz="4" w:space="0" w:color="auto"/>
              <w:bottom w:val="single" w:sz="4" w:space="0" w:color="auto"/>
              <w:right w:val="single" w:sz="4" w:space="0" w:color="auto"/>
            </w:tcBorders>
            <w:hideMark/>
          </w:tcPr>
          <w:p w:rsidR="004719F5" w:rsidRPr="004719F5" w:rsidRDefault="004719F5">
            <w:pPr>
              <w:spacing w:after="0" w:line="240" w:lineRule="auto"/>
              <w:jc w:val="center"/>
              <w:rPr>
                <w:rFonts w:ascii="Times New Roman" w:hAnsi="Times New Roman"/>
                <w:sz w:val="24"/>
                <w:szCs w:val="24"/>
                <w:lang w:val="tt-RU" w:eastAsia="ru-RU"/>
              </w:rPr>
            </w:pPr>
            <w:r w:rsidRPr="004719F5">
              <w:rPr>
                <w:rFonts w:ascii="Times New Roman" w:hAnsi="Times New Roman"/>
                <w:sz w:val="24"/>
                <w:szCs w:val="24"/>
                <w:lang w:val="tt-RU" w:eastAsia="ru-RU"/>
              </w:rPr>
              <w:lastRenderedPageBreak/>
              <w:t>14</w:t>
            </w:r>
          </w:p>
        </w:tc>
      </w:tr>
      <w:tr w:rsidR="004719F5" w:rsidRPr="004719F5" w:rsidTr="004719F5">
        <w:trPr>
          <w:jc w:val="center"/>
        </w:trPr>
        <w:tc>
          <w:tcPr>
            <w:tcW w:w="2299" w:type="dxa"/>
            <w:tcBorders>
              <w:top w:val="single" w:sz="4" w:space="0" w:color="auto"/>
              <w:left w:val="single" w:sz="4" w:space="0" w:color="auto"/>
              <w:bottom w:val="single" w:sz="4" w:space="0" w:color="auto"/>
              <w:right w:val="single" w:sz="4" w:space="0" w:color="auto"/>
            </w:tcBorders>
            <w:hideMark/>
          </w:tcPr>
          <w:p w:rsidR="004719F5" w:rsidRPr="004719F5" w:rsidRDefault="004719F5">
            <w:pPr>
              <w:pStyle w:val="a4"/>
              <w:spacing w:line="252" w:lineRule="auto"/>
              <w:jc w:val="both"/>
              <w:rPr>
                <w:bCs/>
                <w:sz w:val="24"/>
                <w:szCs w:val="24"/>
                <w:lang w:val="tt-RU"/>
              </w:rPr>
            </w:pPr>
            <w:r w:rsidRPr="004719F5">
              <w:rPr>
                <w:sz w:val="24"/>
                <w:szCs w:val="24"/>
                <w:lang w:val="tt-RU"/>
              </w:rPr>
              <w:lastRenderedPageBreak/>
              <w:t>4.Энҗе карлар явып үткән...</w:t>
            </w:r>
          </w:p>
        </w:tc>
        <w:tc>
          <w:tcPr>
            <w:tcW w:w="12049" w:type="dxa"/>
            <w:tcBorders>
              <w:top w:val="single" w:sz="4" w:space="0" w:color="auto"/>
              <w:left w:val="single" w:sz="4" w:space="0" w:color="auto"/>
              <w:bottom w:val="single" w:sz="4" w:space="0" w:color="auto"/>
              <w:right w:val="single" w:sz="4" w:space="0" w:color="auto"/>
            </w:tcBorders>
            <w:hideMark/>
          </w:tcPr>
          <w:p w:rsidR="004719F5" w:rsidRPr="004719F5" w:rsidRDefault="004719F5">
            <w:pPr>
              <w:spacing w:after="0" w:line="240" w:lineRule="auto"/>
              <w:jc w:val="both"/>
              <w:rPr>
                <w:rFonts w:ascii="Times New Roman" w:hAnsi="Times New Roman"/>
                <w:sz w:val="24"/>
                <w:szCs w:val="24"/>
                <w:lang w:val="tt-RU"/>
              </w:rPr>
            </w:pPr>
            <w:r w:rsidRPr="004719F5">
              <w:rPr>
                <w:rFonts w:ascii="Times New Roman" w:hAnsi="Times New Roman"/>
                <w:sz w:val="24"/>
                <w:szCs w:val="24"/>
                <w:lang w:val="tt-RU"/>
              </w:rPr>
              <w:t xml:space="preserve">Галимҗан Ибраһимов. </w:t>
            </w:r>
            <w:r w:rsidRPr="004719F5">
              <w:rPr>
                <w:rFonts w:ascii="Times New Roman" w:hAnsi="Times New Roman"/>
                <w:bCs/>
                <w:sz w:val="24"/>
                <w:szCs w:val="24"/>
                <w:lang w:val="tt-RU"/>
              </w:rPr>
              <w:t>Әдип турында кыскача белешмә.</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 xml:space="preserve"> “Кар ява” хикәясе</w:t>
            </w:r>
            <w:r w:rsidRPr="004719F5">
              <w:rPr>
                <w:rFonts w:ascii="Times New Roman" w:hAnsi="Times New Roman"/>
                <w:i/>
                <w:iCs/>
                <w:sz w:val="24"/>
                <w:szCs w:val="24"/>
                <w:lang w:val="tt-RU"/>
              </w:rPr>
              <w:t xml:space="preserve">. </w:t>
            </w:r>
            <w:r w:rsidRPr="004719F5">
              <w:rPr>
                <w:rFonts w:ascii="Times New Roman" w:hAnsi="Times New Roman"/>
                <w:bCs/>
                <w:sz w:val="24"/>
                <w:szCs w:val="24"/>
                <w:lang w:val="tt-RU"/>
              </w:rPr>
              <w:t xml:space="preserve">Кышкы табигать, кар яву күренешенең тасвирлануы. Хикәядә чагыштырулар. </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 xml:space="preserve">Мәрзия Фәйзуллина. </w:t>
            </w:r>
            <w:r w:rsidRPr="004719F5">
              <w:rPr>
                <w:rFonts w:ascii="Times New Roman" w:hAnsi="Times New Roman"/>
                <w:bCs/>
                <w:sz w:val="24"/>
                <w:szCs w:val="24"/>
                <w:lang w:val="tt-RU"/>
              </w:rPr>
              <w:t>Тормыш юлы, иҗаты турында кыскача белешмә.</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“Чыршының күлмәкләре” шигыре</w:t>
            </w:r>
            <w:r w:rsidRPr="004719F5">
              <w:rPr>
                <w:rFonts w:ascii="Times New Roman" w:hAnsi="Times New Roman"/>
                <w:i/>
                <w:iCs/>
                <w:sz w:val="24"/>
                <w:szCs w:val="24"/>
                <w:lang w:val="tt-RU"/>
              </w:rPr>
              <w:t>.</w:t>
            </w:r>
            <w:r w:rsidRPr="004719F5">
              <w:rPr>
                <w:rFonts w:ascii="Times New Roman" w:hAnsi="Times New Roman"/>
                <w:bCs/>
                <w:sz w:val="24"/>
                <w:szCs w:val="24"/>
                <w:lang w:val="tt-RU"/>
              </w:rPr>
              <w:t xml:space="preserve"> Шигырьнең эчтәлеге, поэтик яңгырашы. Чагыштырулар, сынландыру. Шигырьдә күтәрелгән экология проблемасы. </w:t>
            </w:r>
          </w:p>
          <w:p w:rsidR="004719F5" w:rsidRPr="004719F5" w:rsidRDefault="004719F5">
            <w:pPr>
              <w:spacing w:after="0" w:line="240" w:lineRule="auto"/>
              <w:jc w:val="both"/>
              <w:rPr>
                <w:rFonts w:ascii="Times New Roman" w:hAnsi="Times New Roman"/>
                <w:sz w:val="24"/>
                <w:szCs w:val="24"/>
                <w:lang w:val="tt-RU"/>
              </w:rPr>
            </w:pPr>
            <w:r w:rsidRPr="004719F5">
              <w:rPr>
                <w:rFonts w:ascii="Times New Roman" w:hAnsi="Times New Roman"/>
                <w:sz w:val="24"/>
                <w:szCs w:val="24"/>
                <w:lang w:val="tt-RU"/>
              </w:rPr>
              <w:t xml:space="preserve">Резеда Вәлиева. </w:t>
            </w:r>
            <w:r w:rsidRPr="004719F5">
              <w:rPr>
                <w:rFonts w:ascii="Times New Roman" w:hAnsi="Times New Roman"/>
                <w:bCs/>
                <w:sz w:val="24"/>
                <w:szCs w:val="24"/>
                <w:lang w:val="tt-RU"/>
              </w:rPr>
              <w:t xml:space="preserve">Шагыйрә турында кыскача мәгълүмат. </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“Нәни чыршы” шигыре</w:t>
            </w:r>
            <w:r w:rsidRPr="004719F5">
              <w:rPr>
                <w:rFonts w:ascii="Times New Roman" w:hAnsi="Times New Roman"/>
                <w:i/>
                <w:iCs/>
                <w:sz w:val="24"/>
                <w:szCs w:val="24"/>
                <w:lang w:val="tt-RU"/>
              </w:rPr>
              <w:t xml:space="preserve">. </w:t>
            </w:r>
            <w:r w:rsidRPr="004719F5">
              <w:rPr>
                <w:rFonts w:ascii="Times New Roman" w:hAnsi="Times New Roman"/>
                <w:bCs/>
                <w:sz w:val="24"/>
                <w:szCs w:val="24"/>
                <w:lang w:val="tt-RU"/>
              </w:rPr>
              <w:t xml:space="preserve">Шигырьнең эчтәлеге, кулланылган троплар. Шигырьдә күтәрелгән проблема. </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 xml:space="preserve">Туфан Миңнуллин. </w:t>
            </w:r>
            <w:r w:rsidRPr="004719F5">
              <w:rPr>
                <w:rFonts w:ascii="Times New Roman" w:hAnsi="Times New Roman"/>
                <w:bCs/>
                <w:sz w:val="24"/>
                <w:szCs w:val="24"/>
                <w:lang w:val="tt-RU"/>
              </w:rPr>
              <w:t>Тормыш юлы турында мәгълүмат (5 сыйныфта үткәннәргә өстәмә).</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“Акбай һәм Кыш бабай” пьесасы.</w:t>
            </w:r>
            <w:r w:rsidRPr="004719F5">
              <w:rPr>
                <w:rFonts w:ascii="Times New Roman" w:hAnsi="Times New Roman"/>
                <w:bCs/>
                <w:sz w:val="24"/>
                <w:szCs w:val="24"/>
                <w:lang w:val="tt-RU"/>
              </w:rPr>
              <w:t xml:space="preserve">Пьесада Яңа ел бәйрәменә әзерлекнең бирелеше. Кыш бабай белән Кар кызы теләкләре. Яңа ел белән котлау сүзләре. </w:t>
            </w:r>
          </w:p>
        </w:tc>
        <w:tc>
          <w:tcPr>
            <w:tcW w:w="1446" w:type="dxa"/>
            <w:tcBorders>
              <w:top w:val="single" w:sz="4" w:space="0" w:color="auto"/>
              <w:left w:val="single" w:sz="4" w:space="0" w:color="auto"/>
              <w:bottom w:val="single" w:sz="4" w:space="0" w:color="auto"/>
              <w:right w:val="single" w:sz="4" w:space="0" w:color="auto"/>
            </w:tcBorders>
            <w:hideMark/>
          </w:tcPr>
          <w:p w:rsidR="004719F5" w:rsidRPr="004719F5" w:rsidRDefault="004719F5">
            <w:pPr>
              <w:spacing w:after="0" w:line="240" w:lineRule="auto"/>
              <w:jc w:val="center"/>
              <w:rPr>
                <w:rFonts w:ascii="Times New Roman" w:hAnsi="Times New Roman"/>
                <w:sz w:val="24"/>
                <w:szCs w:val="24"/>
                <w:lang w:val="tt-RU" w:eastAsia="ru-RU"/>
              </w:rPr>
            </w:pPr>
            <w:r w:rsidRPr="004719F5">
              <w:rPr>
                <w:rFonts w:ascii="Times New Roman" w:hAnsi="Times New Roman"/>
                <w:sz w:val="24"/>
                <w:szCs w:val="24"/>
                <w:lang w:val="tt-RU" w:eastAsia="ru-RU"/>
              </w:rPr>
              <w:t>6</w:t>
            </w:r>
          </w:p>
        </w:tc>
      </w:tr>
      <w:tr w:rsidR="004719F5" w:rsidRPr="004719F5" w:rsidTr="004719F5">
        <w:trPr>
          <w:trHeight w:val="1822"/>
          <w:jc w:val="center"/>
        </w:trPr>
        <w:tc>
          <w:tcPr>
            <w:tcW w:w="2299" w:type="dxa"/>
            <w:tcBorders>
              <w:top w:val="single" w:sz="4" w:space="0" w:color="auto"/>
              <w:left w:val="single" w:sz="4" w:space="0" w:color="auto"/>
              <w:bottom w:val="single" w:sz="4" w:space="0" w:color="auto"/>
              <w:right w:val="single" w:sz="4" w:space="0" w:color="auto"/>
            </w:tcBorders>
            <w:hideMark/>
          </w:tcPr>
          <w:p w:rsidR="004719F5" w:rsidRPr="004719F5" w:rsidRDefault="004719F5">
            <w:pPr>
              <w:ind w:left="-57" w:right="-57"/>
              <w:rPr>
                <w:rFonts w:ascii="Times New Roman" w:hAnsi="Times New Roman"/>
                <w:i/>
                <w:sz w:val="24"/>
                <w:szCs w:val="24"/>
                <w:lang w:val="tt-RU"/>
              </w:rPr>
            </w:pPr>
            <w:r w:rsidRPr="004719F5">
              <w:rPr>
                <w:rFonts w:ascii="Times New Roman" w:hAnsi="Times New Roman"/>
                <w:sz w:val="24"/>
                <w:szCs w:val="24"/>
                <w:lang w:val="tt-RU"/>
              </w:rPr>
              <w:lastRenderedPageBreak/>
              <w:t>5.Акыл — тузмас кием, белем — кипмәс кое</w:t>
            </w:r>
          </w:p>
        </w:tc>
        <w:tc>
          <w:tcPr>
            <w:tcW w:w="12049" w:type="dxa"/>
            <w:tcBorders>
              <w:top w:val="single" w:sz="4" w:space="0" w:color="auto"/>
              <w:left w:val="single" w:sz="4" w:space="0" w:color="auto"/>
              <w:bottom w:val="single" w:sz="4" w:space="0" w:color="auto"/>
              <w:right w:val="single" w:sz="4" w:space="0" w:color="auto"/>
            </w:tcBorders>
            <w:hideMark/>
          </w:tcPr>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 xml:space="preserve">Каюм Насыйри. </w:t>
            </w:r>
            <w:r w:rsidRPr="004719F5">
              <w:rPr>
                <w:rFonts w:ascii="Times New Roman" w:hAnsi="Times New Roman"/>
                <w:bCs/>
                <w:sz w:val="24"/>
                <w:szCs w:val="24"/>
                <w:lang w:val="tt-RU"/>
              </w:rPr>
              <w:t>Әдип турында кыскача белешмә. Аның энциклопедист галим булуы. Казандагы һәм Яшел Үзән районындагы музейлары.</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“Әбүгалисина” кыйссасы</w:t>
            </w:r>
            <w:r w:rsidRPr="004719F5">
              <w:rPr>
                <w:rFonts w:ascii="Times New Roman" w:hAnsi="Times New Roman"/>
                <w:i/>
                <w:iCs/>
                <w:sz w:val="24"/>
                <w:szCs w:val="24"/>
                <w:lang w:val="tt-RU"/>
              </w:rPr>
              <w:t xml:space="preserve">. </w:t>
            </w:r>
            <w:r w:rsidRPr="004719F5">
              <w:rPr>
                <w:rFonts w:ascii="Times New Roman" w:hAnsi="Times New Roman"/>
                <w:bCs/>
                <w:sz w:val="24"/>
                <w:szCs w:val="24"/>
                <w:lang w:val="tt-RU"/>
              </w:rPr>
              <w:t>Әбүгалисина һәм Әбелхарис образлары. Аларның белемгә омтылышлары, белем өйрәнүдәге тырышлыклары. Белемнең файдасы. Әбүгалисинаның ярлы егеткә, Әбелхарисның патшага булышуы. Туганлык һәм көнчелек хисләре. Әбүгалисинаның галим булып танылуы.</w:t>
            </w:r>
          </w:p>
          <w:p w:rsidR="004719F5" w:rsidRPr="004719F5" w:rsidRDefault="004719F5">
            <w:pPr>
              <w:spacing w:after="0" w:line="240" w:lineRule="auto"/>
              <w:jc w:val="both"/>
              <w:rPr>
                <w:rFonts w:ascii="Times New Roman" w:hAnsi="Times New Roman"/>
                <w:bCs/>
                <w:i/>
                <w:iCs/>
                <w:sz w:val="24"/>
                <w:szCs w:val="24"/>
                <w:lang w:val="tt-RU"/>
              </w:rPr>
            </w:pPr>
            <w:r w:rsidRPr="004719F5">
              <w:rPr>
                <w:rFonts w:ascii="Times New Roman" w:hAnsi="Times New Roman"/>
                <w:i/>
                <w:sz w:val="24"/>
                <w:szCs w:val="24"/>
                <w:lang w:val="tt-RU"/>
              </w:rPr>
              <w:t xml:space="preserve">Әдәбият теориясе. Кыйсса. </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 xml:space="preserve">Габделхәй Сабитов. </w:t>
            </w:r>
            <w:r w:rsidRPr="004719F5">
              <w:rPr>
                <w:rFonts w:ascii="Times New Roman" w:hAnsi="Times New Roman"/>
                <w:bCs/>
                <w:sz w:val="24"/>
                <w:szCs w:val="24"/>
                <w:lang w:val="tt-RU"/>
              </w:rPr>
              <w:t>Язучы турында кыскача белешмә.</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“Чүкеч” хикәясе</w:t>
            </w:r>
            <w:r w:rsidRPr="004719F5">
              <w:rPr>
                <w:rFonts w:ascii="Times New Roman" w:hAnsi="Times New Roman"/>
                <w:i/>
                <w:iCs/>
                <w:sz w:val="24"/>
                <w:szCs w:val="24"/>
                <w:lang w:val="tt-RU"/>
              </w:rPr>
              <w:t xml:space="preserve">. </w:t>
            </w:r>
            <w:r w:rsidRPr="004719F5">
              <w:rPr>
                <w:rFonts w:ascii="Times New Roman" w:hAnsi="Times New Roman"/>
                <w:bCs/>
                <w:sz w:val="24"/>
                <w:szCs w:val="24"/>
                <w:lang w:val="tt-RU"/>
              </w:rPr>
              <w:t xml:space="preserve">Язучының әйтергә теләгән фикере. Хикәядә малай һәм ата образлары. Әсәрдә искә алынган эш кораллары. </w:t>
            </w:r>
          </w:p>
          <w:p w:rsidR="004719F5" w:rsidRPr="004719F5" w:rsidRDefault="004719F5">
            <w:pPr>
              <w:spacing w:after="0" w:line="240" w:lineRule="auto"/>
              <w:jc w:val="both"/>
              <w:rPr>
                <w:rFonts w:ascii="Times New Roman" w:hAnsi="Times New Roman"/>
                <w:bCs/>
                <w:i/>
                <w:iCs/>
                <w:sz w:val="24"/>
                <w:szCs w:val="24"/>
                <w:lang w:val="tt-RU"/>
              </w:rPr>
            </w:pPr>
            <w:r w:rsidRPr="004719F5">
              <w:rPr>
                <w:rFonts w:ascii="Times New Roman" w:hAnsi="Times New Roman"/>
                <w:i/>
                <w:sz w:val="24"/>
                <w:szCs w:val="24"/>
                <w:lang w:val="tt-RU"/>
              </w:rPr>
              <w:t xml:space="preserve">Әдәбият теориясе. Хикәяләү. </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 xml:space="preserve">Абдулла Алиш. </w:t>
            </w:r>
            <w:r w:rsidRPr="004719F5">
              <w:rPr>
                <w:rFonts w:ascii="Times New Roman" w:hAnsi="Times New Roman"/>
                <w:bCs/>
                <w:sz w:val="24"/>
                <w:szCs w:val="24"/>
                <w:lang w:val="tt-RU"/>
              </w:rPr>
              <w:t xml:space="preserve">Язучының тормыш юлы, иҗаты турында кыскача мәгълүмат. </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“Әни ялга киткәч” хикәясе</w:t>
            </w:r>
            <w:r w:rsidRPr="004719F5">
              <w:rPr>
                <w:rFonts w:ascii="Times New Roman" w:hAnsi="Times New Roman"/>
                <w:i/>
                <w:iCs/>
                <w:sz w:val="24"/>
                <w:szCs w:val="24"/>
                <w:lang w:val="tt-RU"/>
              </w:rPr>
              <w:t xml:space="preserve">. </w:t>
            </w:r>
            <w:r w:rsidRPr="004719F5">
              <w:rPr>
                <w:rFonts w:ascii="Times New Roman" w:hAnsi="Times New Roman"/>
                <w:bCs/>
                <w:sz w:val="24"/>
                <w:szCs w:val="24"/>
                <w:lang w:val="tt-RU"/>
              </w:rPr>
              <w:t>Хикәянең төп идеясе. Малайның яңага омтылышы, эшчәнлеге. Малайның өйдә башкарган эшләре. Малайның эшкә өйрәнүе турындагы мәкальләр.</w:t>
            </w:r>
          </w:p>
          <w:p w:rsidR="004719F5" w:rsidRPr="004719F5" w:rsidRDefault="004719F5">
            <w:pPr>
              <w:spacing w:after="0" w:line="240" w:lineRule="auto"/>
              <w:jc w:val="both"/>
              <w:rPr>
                <w:rFonts w:ascii="Times New Roman" w:hAnsi="Times New Roman"/>
                <w:bCs/>
                <w:i/>
                <w:iCs/>
                <w:sz w:val="24"/>
                <w:szCs w:val="24"/>
                <w:lang w:val="tt-RU"/>
              </w:rPr>
            </w:pPr>
            <w:r w:rsidRPr="004719F5">
              <w:rPr>
                <w:rFonts w:ascii="Times New Roman" w:hAnsi="Times New Roman"/>
                <w:i/>
                <w:sz w:val="24"/>
                <w:szCs w:val="24"/>
                <w:lang w:val="tt-RU"/>
              </w:rPr>
              <w:t xml:space="preserve">Әдәбият теориясе. Хикәяләүче. </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 xml:space="preserve">Фәнис Яруллин. </w:t>
            </w:r>
            <w:r w:rsidRPr="004719F5">
              <w:rPr>
                <w:rFonts w:ascii="Times New Roman" w:hAnsi="Times New Roman"/>
                <w:bCs/>
                <w:sz w:val="24"/>
                <w:szCs w:val="24"/>
                <w:lang w:val="tt-RU"/>
              </w:rPr>
              <w:t>Әдип турында кыскача белешмә.</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“Кояштагы тап” хикәясе</w:t>
            </w:r>
            <w:r w:rsidRPr="004719F5">
              <w:rPr>
                <w:rFonts w:ascii="Times New Roman" w:hAnsi="Times New Roman"/>
                <w:i/>
                <w:iCs/>
                <w:sz w:val="24"/>
                <w:szCs w:val="24"/>
                <w:lang w:val="tt-RU"/>
              </w:rPr>
              <w:t xml:space="preserve">. </w:t>
            </w:r>
            <w:r w:rsidRPr="004719F5">
              <w:rPr>
                <w:rFonts w:ascii="Times New Roman" w:hAnsi="Times New Roman"/>
                <w:bCs/>
                <w:sz w:val="24"/>
                <w:szCs w:val="24"/>
                <w:lang w:val="tt-RU"/>
              </w:rPr>
              <w:t xml:space="preserve">Әсәрнең төп идеясе. Малай һәм ана образлары. Хикәядә ялганның, ялкаулыкның фаш ителүе. Яманлыкның эзе калуы. </w:t>
            </w:r>
          </w:p>
          <w:p w:rsidR="004719F5" w:rsidRPr="004719F5" w:rsidRDefault="004719F5">
            <w:pPr>
              <w:spacing w:after="0" w:line="240" w:lineRule="auto"/>
              <w:jc w:val="both"/>
              <w:rPr>
                <w:rFonts w:ascii="Times New Roman" w:hAnsi="Times New Roman"/>
                <w:bCs/>
                <w:i/>
                <w:iCs/>
                <w:sz w:val="24"/>
                <w:szCs w:val="24"/>
                <w:lang w:val="tt-RU"/>
              </w:rPr>
            </w:pPr>
            <w:r w:rsidRPr="004719F5">
              <w:rPr>
                <w:rFonts w:ascii="Times New Roman" w:hAnsi="Times New Roman"/>
                <w:i/>
                <w:sz w:val="24"/>
                <w:szCs w:val="24"/>
                <w:lang w:val="tt-RU"/>
              </w:rPr>
              <w:t xml:space="preserve">Әдәбият теориясе. Притча. </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 xml:space="preserve">Гөлшат Зәйнашева. </w:t>
            </w:r>
            <w:r w:rsidRPr="004719F5">
              <w:rPr>
                <w:rFonts w:ascii="Times New Roman" w:hAnsi="Times New Roman"/>
                <w:bCs/>
                <w:sz w:val="24"/>
                <w:szCs w:val="24"/>
                <w:lang w:val="tt-RU"/>
              </w:rPr>
              <w:t>Шагыйрә турында кыскача мәгълүмат.</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“Кем булырга?” шигыре</w:t>
            </w:r>
            <w:r w:rsidRPr="004719F5">
              <w:rPr>
                <w:rFonts w:ascii="Times New Roman" w:hAnsi="Times New Roman"/>
                <w:i/>
                <w:iCs/>
                <w:sz w:val="24"/>
                <w:szCs w:val="24"/>
                <w:lang w:val="tt-RU"/>
              </w:rPr>
              <w:t>.</w:t>
            </w:r>
            <w:r w:rsidRPr="004719F5">
              <w:rPr>
                <w:rFonts w:ascii="Times New Roman" w:hAnsi="Times New Roman"/>
                <w:bCs/>
                <w:sz w:val="24"/>
                <w:szCs w:val="24"/>
                <w:lang w:val="tt-RU"/>
              </w:rPr>
              <w:t xml:space="preserve"> Шагыйрәнең әйтергә теләгән фикере. Шигырьдә әйтелгән һөнәрләр. Һөнәр сайлауның мөһимлеге.</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 xml:space="preserve">Мәгъсүм Латыйфуллин. </w:t>
            </w:r>
            <w:r w:rsidRPr="004719F5">
              <w:rPr>
                <w:rFonts w:ascii="Times New Roman" w:hAnsi="Times New Roman"/>
                <w:bCs/>
                <w:sz w:val="24"/>
                <w:szCs w:val="24"/>
                <w:lang w:val="tt-RU"/>
              </w:rPr>
              <w:t>Язучы турында кыскача белешмә.</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“Сәйдәшнең юл башы” хикәясе</w:t>
            </w:r>
            <w:r w:rsidRPr="004719F5">
              <w:rPr>
                <w:rFonts w:ascii="Times New Roman" w:hAnsi="Times New Roman"/>
                <w:i/>
                <w:iCs/>
                <w:sz w:val="24"/>
                <w:szCs w:val="24"/>
                <w:lang w:val="tt-RU"/>
              </w:rPr>
              <w:t xml:space="preserve">. </w:t>
            </w:r>
            <w:r w:rsidRPr="004719F5">
              <w:rPr>
                <w:rFonts w:ascii="Times New Roman" w:hAnsi="Times New Roman"/>
                <w:bCs/>
                <w:sz w:val="24"/>
                <w:szCs w:val="24"/>
                <w:lang w:val="tt-RU"/>
              </w:rPr>
              <w:t>Салих Сәйдәшевның һөнәр сайлавында зур роль уйнаган вакыйга. Танылган кешеләрнең төрле һөнәрләр турында уйланулары. С.Сәйдәшевның тормышына йогынты ясаган шәхесләр.</w:t>
            </w:r>
          </w:p>
          <w:p w:rsidR="004719F5" w:rsidRPr="004719F5" w:rsidRDefault="004719F5">
            <w:pPr>
              <w:spacing w:after="0" w:line="240" w:lineRule="auto"/>
              <w:jc w:val="both"/>
              <w:rPr>
                <w:rFonts w:ascii="Times New Roman" w:hAnsi="Times New Roman"/>
                <w:bCs/>
                <w:i/>
                <w:iCs/>
                <w:sz w:val="24"/>
                <w:szCs w:val="24"/>
                <w:lang w:val="tt-RU"/>
              </w:rPr>
            </w:pPr>
            <w:r w:rsidRPr="004719F5">
              <w:rPr>
                <w:rFonts w:ascii="Times New Roman" w:hAnsi="Times New Roman"/>
                <w:i/>
                <w:sz w:val="24"/>
                <w:szCs w:val="24"/>
                <w:lang w:val="tt-RU"/>
              </w:rPr>
              <w:t xml:space="preserve">Әдәбият теориясе. Биографик әсәр. </w:t>
            </w:r>
          </w:p>
          <w:p w:rsidR="004719F5" w:rsidRPr="004719F5" w:rsidRDefault="004719F5">
            <w:pPr>
              <w:spacing w:after="0" w:line="240" w:lineRule="auto"/>
              <w:jc w:val="both"/>
              <w:rPr>
                <w:rFonts w:ascii="Times New Roman" w:hAnsi="Times New Roman"/>
                <w:bCs/>
                <w:i/>
                <w:iCs/>
                <w:sz w:val="24"/>
                <w:szCs w:val="24"/>
                <w:lang w:val="tt-RU"/>
              </w:rPr>
            </w:pPr>
            <w:r w:rsidRPr="004719F5">
              <w:rPr>
                <w:rFonts w:ascii="Times New Roman" w:hAnsi="Times New Roman"/>
                <w:sz w:val="24"/>
                <w:szCs w:val="24"/>
                <w:lang w:val="tt-RU"/>
              </w:rPr>
              <w:t xml:space="preserve">Салих Сәйдәшев. </w:t>
            </w:r>
            <w:r w:rsidRPr="004719F5">
              <w:rPr>
                <w:rFonts w:ascii="Times New Roman" w:hAnsi="Times New Roman"/>
                <w:bCs/>
                <w:sz w:val="24"/>
                <w:szCs w:val="24"/>
                <w:lang w:val="tt-RU"/>
              </w:rPr>
              <w:t xml:space="preserve">Композиторның тормыш юлы, иҗаты турында белешмә. С.Сәйдәшев исемендәге Зур концерт залы, музее, һәйкәле.  </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 xml:space="preserve">Равил Фәйзуллин. </w:t>
            </w:r>
            <w:r w:rsidRPr="004719F5">
              <w:rPr>
                <w:rFonts w:ascii="Times New Roman" w:hAnsi="Times New Roman"/>
                <w:bCs/>
                <w:sz w:val="24"/>
                <w:szCs w:val="24"/>
                <w:lang w:val="tt-RU"/>
              </w:rPr>
              <w:t>Шагыйрь турында кыскача мәгълүмат.</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“Бердәнбер” шигыре</w:t>
            </w:r>
            <w:r w:rsidRPr="004719F5">
              <w:rPr>
                <w:rFonts w:ascii="Times New Roman" w:hAnsi="Times New Roman"/>
                <w:i/>
                <w:iCs/>
                <w:sz w:val="24"/>
                <w:szCs w:val="24"/>
                <w:lang w:val="tt-RU"/>
              </w:rPr>
              <w:t xml:space="preserve">. </w:t>
            </w:r>
            <w:r w:rsidRPr="004719F5">
              <w:rPr>
                <w:rFonts w:ascii="Times New Roman" w:hAnsi="Times New Roman"/>
                <w:bCs/>
                <w:sz w:val="24"/>
                <w:szCs w:val="24"/>
                <w:lang w:val="tt-RU"/>
              </w:rPr>
              <w:t xml:space="preserve">Шигырьнең төп идеясе. Бердәнбер сүзенең мәгънәсе.  Шигырьнең төзелеше. </w:t>
            </w:r>
          </w:p>
        </w:tc>
        <w:tc>
          <w:tcPr>
            <w:tcW w:w="1446" w:type="dxa"/>
            <w:tcBorders>
              <w:top w:val="single" w:sz="4" w:space="0" w:color="auto"/>
              <w:left w:val="single" w:sz="4" w:space="0" w:color="auto"/>
              <w:bottom w:val="single" w:sz="4" w:space="0" w:color="auto"/>
              <w:right w:val="single" w:sz="4" w:space="0" w:color="auto"/>
            </w:tcBorders>
            <w:hideMark/>
          </w:tcPr>
          <w:p w:rsidR="004719F5" w:rsidRPr="004719F5" w:rsidRDefault="004719F5">
            <w:pPr>
              <w:spacing w:after="0" w:line="240" w:lineRule="auto"/>
              <w:jc w:val="center"/>
              <w:rPr>
                <w:rFonts w:ascii="Times New Roman" w:hAnsi="Times New Roman"/>
                <w:sz w:val="24"/>
                <w:szCs w:val="24"/>
                <w:lang w:val="tt-RU" w:eastAsia="ru-RU"/>
              </w:rPr>
            </w:pPr>
            <w:r w:rsidRPr="004719F5">
              <w:rPr>
                <w:rFonts w:ascii="Times New Roman" w:hAnsi="Times New Roman"/>
                <w:sz w:val="24"/>
                <w:szCs w:val="24"/>
                <w:lang w:val="tt-RU" w:eastAsia="ru-RU"/>
              </w:rPr>
              <w:t>13</w:t>
            </w:r>
          </w:p>
        </w:tc>
      </w:tr>
      <w:tr w:rsidR="004719F5" w:rsidRPr="004719F5" w:rsidTr="004719F5">
        <w:trPr>
          <w:jc w:val="center"/>
        </w:trPr>
        <w:tc>
          <w:tcPr>
            <w:tcW w:w="2299" w:type="dxa"/>
            <w:tcBorders>
              <w:top w:val="single" w:sz="4" w:space="0" w:color="auto"/>
              <w:left w:val="single" w:sz="4" w:space="0" w:color="auto"/>
              <w:bottom w:val="single" w:sz="4" w:space="0" w:color="auto"/>
              <w:right w:val="single" w:sz="4" w:space="0" w:color="auto"/>
            </w:tcBorders>
            <w:hideMark/>
          </w:tcPr>
          <w:p w:rsidR="004719F5" w:rsidRPr="004719F5" w:rsidRDefault="004719F5">
            <w:pPr>
              <w:pStyle w:val="a4"/>
              <w:spacing w:line="252" w:lineRule="auto"/>
              <w:jc w:val="both"/>
              <w:rPr>
                <w:sz w:val="24"/>
                <w:szCs w:val="24"/>
                <w:lang w:val="tt-RU"/>
              </w:rPr>
            </w:pPr>
            <w:r w:rsidRPr="004719F5">
              <w:rPr>
                <w:sz w:val="24"/>
                <w:szCs w:val="24"/>
                <w:lang w:val="tt-RU"/>
              </w:rPr>
              <w:t>6.Ил өстендә илле дустың булсын</w:t>
            </w:r>
          </w:p>
        </w:tc>
        <w:tc>
          <w:tcPr>
            <w:tcW w:w="12049" w:type="dxa"/>
            <w:tcBorders>
              <w:top w:val="single" w:sz="4" w:space="0" w:color="auto"/>
              <w:left w:val="single" w:sz="4" w:space="0" w:color="auto"/>
              <w:bottom w:val="single" w:sz="4" w:space="0" w:color="auto"/>
              <w:right w:val="single" w:sz="4" w:space="0" w:color="auto"/>
            </w:tcBorders>
            <w:hideMark/>
          </w:tcPr>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 xml:space="preserve">Дәрдемәнд. </w:t>
            </w:r>
            <w:r w:rsidRPr="004719F5">
              <w:rPr>
                <w:rFonts w:ascii="Times New Roman" w:hAnsi="Times New Roman"/>
                <w:bCs/>
                <w:sz w:val="24"/>
                <w:szCs w:val="24"/>
                <w:lang w:val="tt-RU"/>
              </w:rPr>
              <w:t>Әдип турында кыскача белешмә.</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“Ике туган” хикәясе</w:t>
            </w:r>
            <w:r w:rsidRPr="004719F5">
              <w:rPr>
                <w:rFonts w:ascii="Times New Roman" w:hAnsi="Times New Roman"/>
                <w:i/>
                <w:iCs/>
                <w:sz w:val="24"/>
                <w:szCs w:val="24"/>
                <w:lang w:val="tt-RU"/>
              </w:rPr>
              <w:t xml:space="preserve">. </w:t>
            </w:r>
            <w:r w:rsidRPr="004719F5">
              <w:rPr>
                <w:rFonts w:ascii="Times New Roman" w:hAnsi="Times New Roman"/>
                <w:bCs/>
                <w:sz w:val="24"/>
                <w:szCs w:val="24"/>
                <w:lang w:val="tt-RU"/>
              </w:rPr>
              <w:t>Хикәянең эчтәлеге. Туганлык мөнәсәбәтләренең бирелеше. Әтәч белән тавыкның кешеләштереп (персонификация) бирелүе. Сәламәт булуның, куркынычсызлыкның элементар кагыйдәләре. (</w:t>
            </w:r>
            <w:r w:rsidRPr="004719F5">
              <w:rPr>
                <w:rFonts w:ascii="Times New Roman" w:hAnsi="Times New Roman"/>
                <w:bCs/>
                <w:i/>
                <w:iCs/>
                <w:sz w:val="24"/>
                <w:szCs w:val="24"/>
                <w:lang w:val="tt-RU"/>
              </w:rPr>
              <w:t>2 сәгать</w:t>
            </w:r>
            <w:r w:rsidRPr="004719F5">
              <w:rPr>
                <w:rFonts w:ascii="Times New Roman" w:hAnsi="Times New Roman"/>
                <w:bCs/>
                <w:sz w:val="24"/>
                <w:szCs w:val="24"/>
                <w:lang w:val="tt-RU"/>
              </w:rPr>
              <w:t>)</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lastRenderedPageBreak/>
              <w:t xml:space="preserve">Һади Такташ. </w:t>
            </w:r>
            <w:r w:rsidRPr="004719F5">
              <w:rPr>
                <w:rFonts w:ascii="Times New Roman" w:hAnsi="Times New Roman"/>
                <w:bCs/>
                <w:sz w:val="24"/>
                <w:szCs w:val="24"/>
                <w:lang w:val="tt-RU"/>
              </w:rPr>
              <w:t>Шагыйрь, аның балачагы турында  мәгълүмат.</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 xml:space="preserve">“Мокамай” поэмасы.  </w:t>
            </w:r>
            <w:r w:rsidRPr="004719F5">
              <w:rPr>
                <w:rFonts w:ascii="Times New Roman" w:hAnsi="Times New Roman"/>
                <w:bCs/>
                <w:sz w:val="24"/>
                <w:szCs w:val="24"/>
                <w:lang w:val="tt-RU"/>
              </w:rPr>
              <w:t>Поэманың эчтәлеге. Мокамай образының прототибы. Поэмада кулланылган сурәтләү чаралары. Тормыштагы ялгыш адымның һәлакәткә илтүе. Шагыйрьнең дуслык хисләренә тугрылыгы. Поэмадагы символлар.</w:t>
            </w:r>
          </w:p>
          <w:p w:rsidR="004719F5" w:rsidRPr="004719F5" w:rsidRDefault="004719F5">
            <w:pPr>
              <w:spacing w:after="0" w:line="240" w:lineRule="auto"/>
              <w:jc w:val="both"/>
              <w:rPr>
                <w:rFonts w:ascii="Times New Roman" w:hAnsi="Times New Roman"/>
                <w:i/>
                <w:sz w:val="24"/>
                <w:szCs w:val="24"/>
                <w:lang w:val="tt-RU"/>
              </w:rPr>
            </w:pPr>
            <w:r w:rsidRPr="004719F5">
              <w:rPr>
                <w:rFonts w:ascii="Times New Roman" w:hAnsi="Times New Roman"/>
                <w:i/>
                <w:sz w:val="24"/>
                <w:szCs w:val="24"/>
                <w:lang w:val="tt-RU"/>
              </w:rPr>
              <w:t xml:space="preserve">Әдәбият теориясе. Поэма. </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 xml:space="preserve">Ренат Харис. </w:t>
            </w:r>
            <w:r w:rsidRPr="004719F5">
              <w:rPr>
                <w:rFonts w:ascii="Times New Roman" w:hAnsi="Times New Roman"/>
                <w:bCs/>
                <w:sz w:val="24"/>
                <w:szCs w:val="24"/>
                <w:lang w:val="tt-RU"/>
              </w:rPr>
              <w:t>Әдип турында кыскача белешмә. Аның төрле яклы иҗаты.</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“Серле алан” пьесасы</w:t>
            </w:r>
            <w:r w:rsidRPr="004719F5">
              <w:rPr>
                <w:rFonts w:ascii="Times New Roman" w:hAnsi="Times New Roman"/>
                <w:i/>
                <w:iCs/>
                <w:sz w:val="24"/>
                <w:szCs w:val="24"/>
                <w:lang w:val="tt-RU"/>
              </w:rPr>
              <w:t>.</w:t>
            </w:r>
            <w:r w:rsidRPr="004719F5">
              <w:rPr>
                <w:rFonts w:ascii="Times New Roman" w:hAnsi="Times New Roman"/>
                <w:bCs/>
                <w:sz w:val="24"/>
                <w:szCs w:val="24"/>
                <w:lang w:val="tt-RU"/>
              </w:rPr>
              <w:t xml:space="preserve"> Пьесаның эчтәлеге. Малайлар, карт образлары. Пьесадагы символик образлар. Ваемсызлык нәтиҗәләре. Бәхет, тынычлык өчен һәр кешенең җавалылыгы. </w:t>
            </w:r>
          </w:p>
          <w:p w:rsidR="004719F5" w:rsidRPr="004719F5" w:rsidRDefault="004719F5">
            <w:pPr>
              <w:spacing w:after="0" w:line="240" w:lineRule="auto"/>
              <w:jc w:val="both"/>
              <w:rPr>
                <w:rFonts w:ascii="Times New Roman" w:hAnsi="Times New Roman"/>
                <w:i/>
                <w:sz w:val="24"/>
                <w:szCs w:val="24"/>
                <w:lang w:val="tt-RU"/>
              </w:rPr>
            </w:pPr>
            <w:r w:rsidRPr="004719F5">
              <w:rPr>
                <w:rFonts w:ascii="Times New Roman" w:hAnsi="Times New Roman"/>
                <w:i/>
                <w:sz w:val="24"/>
                <w:szCs w:val="24"/>
                <w:lang w:val="tt-RU"/>
              </w:rPr>
              <w:t xml:space="preserve">Әдәбият теориясе. Символик образ. Диалог. Монолог. </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 xml:space="preserve">Эльмира Шәрифуллина. </w:t>
            </w:r>
            <w:r w:rsidRPr="004719F5">
              <w:rPr>
                <w:rFonts w:ascii="Times New Roman" w:hAnsi="Times New Roman"/>
                <w:bCs/>
                <w:sz w:val="24"/>
                <w:szCs w:val="24"/>
                <w:lang w:val="tt-RU"/>
              </w:rPr>
              <w:t>Шагыйрә турында кыскача мәгълүмат.</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“Дуслык, чын дуслык!” шигыре</w:t>
            </w:r>
            <w:r w:rsidRPr="004719F5">
              <w:rPr>
                <w:rFonts w:ascii="Times New Roman" w:hAnsi="Times New Roman"/>
                <w:i/>
                <w:iCs/>
                <w:sz w:val="24"/>
                <w:szCs w:val="24"/>
                <w:lang w:val="tt-RU"/>
              </w:rPr>
              <w:t xml:space="preserve">. </w:t>
            </w:r>
            <w:r w:rsidRPr="004719F5">
              <w:rPr>
                <w:rFonts w:ascii="Times New Roman" w:hAnsi="Times New Roman"/>
                <w:bCs/>
                <w:sz w:val="24"/>
                <w:szCs w:val="24"/>
                <w:lang w:val="tt-RU"/>
              </w:rPr>
              <w:t xml:space="preserve">Шигырьнең эчтәлеге, төзелеше. Дуслыкның көче турында уйлану. </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 xml:space="preserve">Шәүкәт Галиев. </w:t>
            </w:r>
            <w:r w:rsidRPr="004719F5">
              <w:rPr>
                <w:rFonts w:ascii="Times New Roman" w:hAnsi="Times New Roman"/>
                <w:bCs/>
                <w:sz w:val="24"/>
                <w:szCs w:val="24"/>
                <w:lang w:val="tt-RU"/>
              </w:rPr>
              <w:t>Язучының тормыш юлы, иҗаты турында кыскача мәгълүмат.</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“Дуслык балы” шигыре</w:t>
            </w:r>
            <w:r w:rsidRPr="004719F5">
              <w:rPr>
                <w:rFonts w:ascii="Times New Roman" w:hAnsi="Times New Roman"/>
                <w:i/>
                <w:iCs/>
                <w:sz w:val="24"/>
                <w:szCs w:val="24"/>
                <w:lang w:val="tt-RU"/>
              </w:rPr>
              <w:t xml:space="preserve">. </w:t>
            </w:r>
            <w:r w:rsidRPr="004719F5">
              <w:rPr>
                <w:rFonts w:ascii="Times New Roman" w:hAnsi="Times New Roman"/>
                <w:bCs/>
                <w:sz w:val="24"/>
                <w:szCs w:val="24"/>
                <w:lang w:val="tt-RU"/>
              </w:rPr>
              <w:t>Шигырьнең эчтәлеге. Шигырьдә күтәрелгән милләтара дуслык, толерантлык проблемалары.</w:t>
            </w:r>
          </w:p>
          <w:p w:rsidR="004719F5" w:rsidRPr="004719F5" w:rsidRDefault="004719F5">
            <w:pPr>
              <w:spacing w:after="0" w:line="240" w:lineRule="auto"/>
              <w:jc w:val="both"/>
              <w:rPr>
                <w:rFonts w:ascii="Times New Roman" w:hAnsi="Times New Roman"/>
                <w:i/>
                <w:sz w:val="24"/>
                <w:szCs w:val="24"/>
                <w:lang w:val="tt-RU"/>
              </w:rPr>
            </w:pPr>
            <w:r w:rsidRPr="004719F5">
              <w:rPr>
                <w:rFonts w:ascii="Times New Roman" w:hAnsi="Times New Roman"/>
                <w:bCs/>
                <w:sz w:val="24"/>
                <w:szCs w:val="24"/>
                <w:lang w:val="tt-RU"/>
              </w:rPr>
              <w:t xml:space="preserve">Шигырьнең строфалары, рифмалары, троплар. </w:t>
            </w:r>
          </w:p>
        </w:tc>
        <w:tc>
          <w:tcPr>
            <w:tcW w:w="1446" w:type="dxa"/>
            <w:tcBorders>
              <w:top w:val="single" w:sz="4" w:space="0" w:color="auto"/>
              <w:left w:val="single" w:sz="4" w:space="0" w:color="auto"/>
              <w:bottom w:val="single" w:sz="4" w:space="0" w:color="auto"/>
              <w:right w:val="single" w:sz="4" w:space="0" w:color="auto"/>
            </w:tcBorders>
            <w:hideMark/>
          </w:tcPr>
          <w:p w:rsidR="004719F5" w:rsidRPr="004719F5" w:rsidRDefault="004719F5">
            <w:pPr>
              <w:spacing w:after="0" w:line="240" w:lineRule="auto"/>
              <w:jc w:val="center"/>
              <w:rPr>
                <w:rFonts w:ascii="Times New Roman" w:hAnsi="Times New Roman"/>
                <w:sz w:val="24"/>
                <w:szCs w:val="24"/>
                <w:lang w:val="tt-RU" w:eastAsia="ru-RU"/>
              </w:rPr>
            </w:pPr>
            <w:r w:rsidRPr="004719F5">
              <w:rPr>
                <w:rFonts w:ascii="Times New Roman" w:hAnsi="Times New Roman"/>
                <w:sz w:val="24"/>
                <w:szCs w:val="24"/>
                <w:lang w:val="tt-RU" w:eastAsia="ru-RU"/>
              </w:rPr>
              <w:lastRenderedPageBreak/>
              <w:t>10</w:t>
            </w:r>
          </w:p>
        </w:tc>
      </w:tr>
      <w:tr w:rsidR="004719F5" w:rsidRPr="004719F5" w:rsidTr="004719F5">
        <w:trPr>
          <w:jc w:val="center"/>
        </w:trPr>
        <w:tc>
          <w:tcPr>
            <w:tcW w:w="2299" w:type="dxa"/>
            <w:tcBorders>
              <w:top w:val="single" w:sz="4" w:space="0" w:color="auto"/>
              <w:left w:val="single" w:sz="4" w:space="0" w:color="auto"/>
              <w:bottom w:val="single" w:sz="4" w:space="0" w:color="auto"/>
              <w:right w:val="single" w:sz="4" w:space="0" w:color="auto"/>
            </w:tcBorders>
            <w:hideMark/>
          </w:tcPr>
          <w:p w:rsidR="004719F5" w:rsidRPr="004719F5" w:rsidRDefault="004719F5">
            <w:pPr>
              <w:pStyle w:val="a4"/>
              <w:spacing w:line="252" w:lineRule="auto"/>
              <w:jc w:val="both"/>
              <w:rPr>
                <w:sz w:val="24"/>
                <w:szCs w:val="24"/>
                <w:lang w:val="tt-RU"/>
              </w:rPr>
            </w:pPr>
            <w:r w:rsidRPr="004719F5">
              <w:rPr>
                <w:sz w:val="24"/>
                <w:szCs w:val="24"/>
                <w:lang w:val="tt-RU"/>
              </w:rPr>
              <w:lastRenderedPageBreak/>
              <w:t>7.Көлке көлә килә...</w:t>
            </w:r>
          </w:p>
        </w:tc>
        <w:tc>
          <w:tcPr>
            <w:tcW w:w="12049" w:type="dxa"/>
            <w:tcBorders>
              <w:top w:val="single" w:sz="4" w:space="0" w:color="auto"/>
              <w:left w:val="single" w:sz="4" w:space="0" w:color="auto"/>
              <w:bottom w:val="single" w:sz="4" w:space="0" w:color="auto"/>
              <w:right w:val="single" w:sz="4" w:space="0" w:color="auto"/>
            </w:tcBorders>
            <w:hideMark/>
          </w:tcPr>
          <w:p w:rsidR="004719F5" w:rsidRPr="004719F5" w:rsidRDefault="004719F5">
            <w:pPr>
              <w:spacing w:after="0" w:line="240" w:lineRule="auto"/>
              <w:jc w:val="both"/>
              <w:rPr>
                <w:rFonts w:ascii="Times New Roman" w:hAnsi="Times New Roman"/>
                <w:i/>
                <w:sz w:val="24"/>
                <w:szCs w:val="24"/>
                <w:lang w:val="tt-RU"/>
              </w:rPr>
            </w:pPr>
            <w:r w:rsidRPr="004719F5">
              <w:rPr>
                <w:rFonts w:ascii="Times New Roman" w:hAnsi="Times New Roman"/>
                <w:sz w:val="24"/>
                <w:szCs w:val="24"/>
                <w:lang w:val="tt-RU"/>
              </w:rPr>
              <w:t>Шәүкәт Галиев. “Курыкма, тимим”, “Атлап чыктым Иделне” шигырьләре</w:t>
            </w:r>
            <w:r w:rsidRPr="004719F5">
              <w:rPr>
                <w:rFonts w:ascii="Times New Roman" w:hAnsi="Times New Roman"/>
                <w:i/>
                <w:iCs/>
                <w:sz w:val="24"/>
                <w:szCs w:val="24"/>
                <w:lang w:val="tt-RU"/>
              </w:rPr>
              <w:t xml:space="preserve">. </w:t>
            </w:r>
            <w:r w:rsidRPr="004719F5">
              <w:rPr>
                <w:rFonts w:ascii="Times New Roman" w:hAnsi="Times New Roman"/>
                <w:bCs/>
                <w:sz w:val="24"/>
                <w:szCs w:val="24"/>
                <w:lang w:val="tt-RU"/>
              </w:rPr>
              <w:t xml:space="preserve">Шигырьләрнең эчтәлекләре. Һәр шигырьдәге юмор.  </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 xml:space="preserve">Фаил Шәфигуллин. </w:t>
            </w:r>
            <w:r w:rsidRPr="004719F5">
              <w:rPr>
                <w:rFonts w:ascii="Times New Roman" w:hAnsi="Times New Roman"/>
                <w:bCs/>
                <w:sz w:val="24"/>
                <w:szCs w:val="24"/>
                <w:lang w:val="tt-RU"/>
              </w:rPr>
              <w:t xml:space="preserve"> Язучының тормыш юлы, иҗаты турында кыскача мәгълүмат. </w:t>
            </w:r>
          </w:p>
          <w:p w:rsidR="004719F5" w:rsidRPr="004719F5" w:rsidRDefault="004719F5">
            <w:pPr>
              <w:spacing w:after="0" w:line="240" w:lineRule="auto"/>
              <w:jc w:val="both"/>
              <w:rPr>
                <w:rFonts w:ascii="Times New Roman" w:hAnsi="Times New Roman"/>
                <w:i/>
                <w:sz w:val="24"/>
                <w:szCs w:val="24"/>
                <w:lang w:val="tt-RU"/>
              </w:rPr>
            </w:pPr>
            <w:r w:rsidRPr="004719F5">
              <w:rPr>
                <w:rFonts w:ascii="Times New Roman" w:hAnsi="Times New Roman"/>
                <w:sz w:val="24"/>
                <w:szCs w:val="24"/>
                <w:lang w:val="tt-RU"/>
              </w:rPr>
              <w:t>“Ике тиен акча” хикәясе</w:t>
            </w:r>
            <w:r w:rsidRPr="004719F5">
              <w:rPr>
                <w:rFonts w:ascii="Times New Roman" w:hAnsi="Times New Roman"/>
                <w:i/>
                <w:iCs/>
                <w:sz w:val="24"/>
                <w:szCs w:val="24"/>
                <w:lang w:val="tt-RU"/>
              </w:rPr>
              <w:t xml:space="preserve">. </w:t>
            </w:r>
            <w:r w:rsidRPr="004719F5">
              <w:rPr>
                <w:rFonts w:ascii="Times New Roman" w:hAnsi="Times New Roman"/>
                <w:bCs/>
                <w:sz w:val="24"/>
                <w:szCs w:val="24"/>
                <w:lang w:val="tt-RU"/>
              </w:rPr>
              <w:t xml:space="preserve"> Хикәянең эчтәлеге. Марат образы. Хикәядәге юмор. Язучының юмор аша әйтергә теләгән фикере. </w:t>
            </w:r>
          </w:p>
        </w:tc>
        <w:tc>
          <w:tcPr>
            <w:tcW w:w="1446" w:type="dxa"/>
            <w:tcBorders>
              <w:top w:val="single" w:sz="4" w:space="0" w:color="auto"/>
              <w:left w:val="single" w:sz="4" w:space="0" w:color="auto"/>
              <w:bottom w:val="single" w:sz="4" w:space="0" w:color="auto"/>
              <w:right w:val="single" w:sz="4" w:space="0" w:color="auto"/>
            </w:tcBorders>
            <w:hideMark/>
          </w:tcPr>
          <w:p w:rsidR="004719F5" w:rsidRPr="004719F5" w:rsidRDefault="004719F5">
            <w:pPr>
              <w:spacing w:after="0" w:line="240" w:lineRule="auto"/>
              <w:jc w:val="center"/>
              <w:rPr>
                <w:rFonts w:ascii="Times New Roman" w:hAnsi="Times New Roman"/>
                <w:sz w:val="24"/>
                <w:szCs w:val="24"/>
                <w:lang w:val="tt-RU" w:eastAsia="ru-RU"/>
              </w:rPr>
            </w:pPr>
            <w:r w:rsidRPr="004719F5">
              <w:rPr>
                <w:rFonts w:ascii="Times New Roman" w:hAnsi="Times New Roman"/>
                <w:sz w:val="24"/>
                <w:szCs w:val="24"/>
                <w:lang w:val="tt-RU" w:eastAsia="ru-RU"/>
              </w:rPr>
              <w:t>5</w:t>
            </w:r>
          </w:p>
        </w:tc>
      </w:tr>
      <w:tr w:rsidR="004719F5" w:rsidRPr="004719F5" w:rsidTr="004719F5">
        <w:trPr>
          <w:jc w:val="center"/>
        </w:trPr>
        <w:tc>
          <w:tcPr>
            <w:tcW w:w="2299" w:type="dxa"/>
            <w:tcBorders>
              <w:top w:val="single" w:sz="4" w:space="0" w:color="auto"/>
              <w:left w:val="single" w:sz="4" w:space="0" w:color="auto"/>
              <w:bottom w:val="single" w:sz="4" w:space="0" w:color="auto"/>
              <w:right w:val="single" w:sz="4" w:space="0" w:color="auto"/>
            </w:tcBorders>
            <w:hideMark/>
          </w:tcPr>
          <w:p w:rsidR="004719F5" w:rsidRPr="004719F5" w:rsidRDefault="004719F5">
            <w:pPr>
              <w:pStyle w:val="a4"/>
              <w:spacing w:line="252" w:lineRule="auto"/>
              <w:jc w:val="both"/>
              <w:rPr>
                <w:sz w:val="24"/>
                <w:szCs w:val="24"/>
                <w:lang w:val="tt-RU"/>
              </w:rPr>
            </w:pPr>
            <w:r w:rsidRPr="004719F5">
              <w:rPr>
                <w:sz w:val="24"/>
                <w:szCs w:val="24"/>
                <w:lang w:val="tt-RU"/>
              </w:rPr>
              <w:t>8.Һәр фасылың гүзәл, табигать!</w:t>
            </w:r>
          </w:p>
        </w:tc>
        <w:tc>
          <w:tcPr>
            <w:tcW w:w="12049" w:type="dxa"/>
            <w:tcBorders>
              <w:top w:val="single" w:sz="4" w:space="0" w:color="auto"/>
              <w:left w:val="single" w:sz="4" w:space="0" w:color="auto"/>
              <w:bottom w:val="single" w:sz="4" w:space="0" w:color="auto"/>
              <w:right w:val="single" w:sz="4" w:space="0" w:color="auto"/>
            </w:tcBorders>
            <w:hideMark/>
          </w:tcPr>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 xml:space="preserve">Роберт Әхмәтҗанов. </w:t>
            </w:r>
            <w:r w:rsidRPr="004719F5">
              <w:rPr>
                <w:rFonts w:ascii="Times New Roman" w:hAnsi="Times New Roman"/>
                <w:bCs/>
                <w:sz w:val="24"/>
                <w:szCs w:val="24"/>
                <w:lang w:val="tt-RU"/>
              </w:rPr>
              <w:t>Шагыйрь турында кыскача мәгълүмат.</w:t>
            </w:r>
          </w:p>
          <w:p w:rsidR="004719F5" w:rsidRPr="004719F5" w:rsidRDefault="004719F5">
            <w:pPr>
              <w:spacing w:after="0" w:line="240" w:lineRule="auto"/>
              <w:jc w:val="both"/>
              <w:rPr>
                <w:rFonts w:ascii="Times New Roman" w:hAnsi="Times New Roman"/>
                <w:iCs/>
                <w:sz w:val="24"/>
                <w:szCs w:val="24"/>
                <w:lang w:val="tt-RU"/>
              </w:rPr>
            </w:pPr>
            <w:r w:rsidRPr="004719F5">
              <w:rPr>
                <w:rFonts w:ascii="Times New Roman" w:hAnsi="Times New Roman"/>
                <w:bCs/>
                <w:iCs/>
                <w:sz w:val="24"/>
                <w:szCs w:val="24"/>
                <w:lang w:val="tt-RU"/>
              </w:rPr>
              <w:t>“Иртә әле...” шигыре</w:t>
            </w:r>
            <w:r w:rsidRPr="004719F5">
              <w:rPr>
                <w:rFonts w:ascii="Times New Roman" w:hAnsi="Times New Roman"/>
                <w:bCs/>
                <w:i/>
                <w:sz w:val="24"/>
                <w:szCs w:val="24"/>
                <w:lang w:val="tt-RU"/>
              </w:rPr>
              <w:t xml:space="preserve">.  </w:t>
            </w:r>
            <w:r w:rsidRPr="004719F5">
              <w:rPr>
                <w:rFonts w:ascii="Times New Roman" w:hAnsi="Times New Roman"/>
                <w:iCs/>
                <w:sz w:val="24"/>
                <w:szCs w:val="24"/>
                <w:lang w:val="tt-RU"/>
              </w:rPr>
              <w:t xml:space="preserve">Шигырьдә табигать тасвиры. Кулланылган әдәби алымнар. Туган ил кадере. </w:t>
            </w:r>
          </w:p>
          <w:p w:rsidR="004719F5" w:rsidRPr="004719F5" w:rsidRDefault="004719F5">
            <w:pPr>
              <w:spacing w:after="0" w:line="240" w:lineRule="auto"/>
              <w:jc w:val="both"/>
              <w:rPr>
                <w:rFonts w:ascii="Times New Roman" w:hAnsi="Times New Roman"/>
                <w:i/>
                <w:sz w:val="24"/>
                <w:szCs w:val="24"/>
                <w:lang w:val="tt-RU"/>
              </w:rPr>
            </w:pPr>
            <w:r w:rsidRPr="004719F5">
              <w:rPr>
                <w:rFonts w:ascii="Times New Roman" w:hAnsi="Times New Roman"/>
                <w:i/>
                <w:sz w:val="24"/>
                <w:szCs w:val="24"/>
                <w:lang w:val="tt-RU"/>
              </w:rPr>
              <w:t xml:space="preserve">Әдәбият теориясе. Пейзаж. </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 xml:space="preserve">Гәрәй Рәхим. </w:t>
            </w:r>
            <w:r w:rsidRPr="004719F5">
              <w:rPr>
                <w:rFonts w:ascii="Times New Roman" w:hAnsi="Times New Roman"/>
                <w:bCs/>
                <w:sz w:val="24"/>
                <w:szCs w:val="24"/>
                <w:lang w:val="tt-RU"/>
              </w:rPr>
              <w:t>Шагыйрь турында кыскача мәгълүмат.</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“Апрель” хикәясе</w:t>
            </w:r>
            <w:r w:rsidRPr="004719F5">
              <w:rPr>
                <w:rFonts w:ascii="Times New Roman" w:hAnsi="Times New Roman"/>
                <w:i/>
                <w:iCs/>
                <w:sz w:val="24"/>
                <w:szCs w:val="24"/>
                <w:lang w:val="tt-RU"/>
              </w:rPr>
              <w:t xml:space="preserve">. </w:t>
            </w:r>
            <w:r w:rsidRPr="004719F5">
              <w:rPr>
                <w:rFonts w:ascii="Times New Roman" w:hAnsi="Times New Roman"/>
                <w:bCs/>
                <w:sz w:val="24"/>
                <w:szCs w:val="24"/>
                <w:lang w:val="tt-RU"/>
              </w:rPr>
              <w:t xml:space="preserve">Әсәрнең эчтәлеге. Төп идеясе. Хикәядәге чагыштырулар. Автор игътибарны юнәлткән табигать кануны. </w:t>
            </w:r>
          </w:p>
          <w:p w:rsidR="004719F5" w:rsidRPr="004719F5" w:rsidRDefault="004719F5">
            <w:pPr>
              <w:spacing w:after="0" w:line="240" w:lineRule="auto"/>
              <w:jc w:val="both"/>
              <w:rPr>
                <w:rFonts w:ascii="Times New Roman" w:hAnsi="Times New Roman"/>
                <w:i/>
                <w:sz w:val="24"/>
                <w:szCs w:val="24"/>
                <w:lang w:val="tt-RU"/>
              </w:rPr>
            </w:pPr>
            <w:r w:rsidRPr="004719F5">
              <w:rPr>
                <w:rFonts w:ascii="Times New Roman" w:hAnsi="Times New Roman"/>
                <w:i/>
                <w:sz w:val="24"/>
                <w:szCs w:val="24"/>
                <w:lang w:val="tt-RU"/>
              </w:rPr>
              <w:t xml:space="preserve">Әдәбият теориясе. Портрет. </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 xml:space="preserve">Гомәр Бәширов. </w:t>
            </w:r>
            <w:r w:rsidRPr="004719F5">
              <w:rPr>
                <w:rFonts w:ascii="Times New Roman" w:hAnsi="Times New Roman"/>
                <w:bCs/>
                <w:sz w:val="24"/>
                <w:szCs w:val="24"/>
                <w:lang w:val="tt-RU"/>
              </w:rPr>
              <w:t>Язучының тормыш юлы, иҗаты турында кыскача мәгълүмат.</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“Туган ягым – яшел бишек” повестеннән өзек</w:t>
            </w:r>
            <w:r w:rsidRPr="004719F5">
              <w:rPr>
                <w:rFonts w:ascii="Times New Roman" w:hAnsi="Times New Roman"/>
                <w:i/>
                <w:iCs/>
                <w:sz w:val="24"/>
                <w:szCs w:val="24"/>
                <w:lang w:val="tt-RU"/>
              </w:rPr>
              <w:t>.</w:t>
            </w:r>
            <w:r w:rsidRPr="004719F5">
              <w:rPr>
                <w:rFonts w:ascii="Times New Roman" w:hAnsi="Times New Roman"/>
                <w:bCs/>
                <w:sz w:val="24"/>
                <w:szCs w:val="24"/>
                <w:lang w:val="tt-RU"/>
              </w:rPr>
              <w:t xml:space="preserve">  Сабантуй турындагы өзекнең эчтәлеге. Сабантуй бәйрәменең тасвирлап бирелеше. Көрәшче егетләр, Хәкимҗан образлары. Сурәтләү чаралары. Сабантуй бәйрәме тарихы. </w:t>
            </w:r>
          </w:p>
          <w:p w:rsidR="004719F5" w:rsidRPr="004719F5" w:rsidRDefault="004719F5">
            <w:pPr>
              <w:spacing w:after="0" w:line="240" w:lineRule="auto"/>
              <w:jc w:val="both"/>
              <w:rPr>
                <w:rFonts w:ascii="Times New Roman" w:hAnsi="Times New Roman"/>
                <w:sz w:val="24"/>
                <w:szCs w:val="24"/>
                <w:lang w:val="tt-RU"/>
              </w:rPr>
            </w:pPr>
            <w:r w:rsidRPr="004719F5">
              <w:rPr>
                <w:rFonts w:ascii="Times New Roman" w:hAnsi="Times New Roman"/>
                <w:sz w:val="24"/>
                <w:szCs w:val="24"/>
                <w:lang w:val="tt-RU"/>
              </w:rPr>
              <w:t xml:space="preserve">Лотфулла Фәттахов. </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bCs/>
                <w:sz w:val="24"/>
                <w:szCs w:val="24"/>
                <w:lang w:val="tt-RU"/>
              </w:rPr>
              <w:t xml:space="preserve">Рәссамның тормышы, иҗаты турында кыскача мәгълүмат. “Сабантуй” картинасында сурәтләнгән табигать, авыл кешеләре. </w:t>
            </w:r>
          </w:p>
          <w:p w:rsidR="004719F5" w:rsidRPr="004719F5" w:rsidRDefault="004719F5">
            <w:pPr>
              <w:spacing w:after="0" w:line="240" w:lineRule="auto"/>
              <w:jc w:val="both"/>
              <w:rPr>
                <w:rFonts w:ascii="Times New Roman" w:hAnsi="Times New Roman"/>
                <w:sz w:val="24"/>
                <w:szCs w:val="24"/>
                <w:lang w:val="tt-RU"/>
              </w:rPr>
            </w:pPr>
            <w:r w:rsidRPr="004719F5">
              <w:rPr>
                <w:rFonts w:ascii="Times New Roman" w:hAnsi="Times New Roman"/>
                <w:sz w:val="24"/>
                <w:szCs w:val="24"/>
                <w:lang w:val="tt-RU"/>
              </w:rPr>
              <w:lastRenderedPageBreak/>
              <w:t>Балалар өчен чыга торган газета-журналлар.</w:t>
            </w:r>
          </w:p>
          <w:p w:rsidR="004719F5" w:rsidRPr="004719F5" w:rsidRDefault="004719F5">
            <w:pPr>
              <w:spacing w:after="0" w:line="240" w:lineRule="auto"/>
              <w:jc w:val="both"/>
              <w:rPr>
                <w:rFonts w:ascii="Times New Roman" w:hAnsi="Times New Roman"/>
                <w:bCs/>
                <w:sz w:val="24"/>
                <w:szCs w:val="24"/>
                <w:lang w:val="tt-RU"/>
              </w:rPr>
            </w:pPr>
            <w:r w:rsidRPr="004719F5">
              <w:rPr>
                <w:rFonts w:ascii="Times New Roman" w:hAnsi="Times New Roman"/>
                <w:sz w:val="24"/>
                <w:szCs w:val="24"/>
                <w:lang w:val="tt-RU"/>
              </w:rPr>
              <w:t>“Сабантуй” журналы</w:t>
            </w:r>
            <w:r w:rsidRPr="004719F5">
              <w:rPr>
                <w:rFonts w:ascii="Times New Roman" w:hAnsi="Times New Roman"/>
                <w:i/>
                <w:iCs/>
                <w:sz w:val="24"/>
                <w:szCs w:val="24"/>
                <w:lang w:val="tt-RU"/>
              </w:rPr>
              <w:t xml:space="preserve">. </w:t>
            </w:r>
            <w:r w:rsidRPr="004719F5">
              <w:rPr>
                <w:rFonts w:ascii="Times New Roman" w:hAnsi="Times New Roman"/>
                <w:bCs/>
                <w:sz w:val="24"/>
                <w:szCs w:val="24"/>
                <w:lang w:val="tt-RU"/>
              </w:rPr>
              <w:t xml:space="preserve"> Журнал басылып чыгу тарихы. Журнал рубрикалары. Мәкаләләрнең эчтәлеге. </w:t>
            </w:r>
          </w:p>
        </w:tc>
        <w:tc>
          <w:tcPr>
            <w:tcW w:w="1446" w:type="dxa"/>
            <w:tcBorders>
              <w:top w:val="single" w:sz="4" w:space="0" w:color="auto"/>
              <w:left w:val="single" w:sz="4" w:space="0" w:color="auto"/>
              <w:bottom w:val="single" w:sz="4" w:space="0" w:color="auto"/>
              <w:right w:val="single" w:sz="4" w:space="0" w:color="auto"/>
            </w:tcBorders>
            <w:hideMark/>
          </w:tcPr>
          <w:p w:rsidR="004719F5" w:rsidRPr="004719F5" w:rsidRDefault="004719F5">
            <w:pPr>
              <w:spacing w:after="0" w:line="240" w:lineRule="auto"/>
              <w:jc w:val="center"/>
              <w:rPr>
                <w:rFonts w:ascii="Times New Roman" w:hAnsi="Times New Roman"/>
                <w:sz w:val="24"/>
                <w:szCs w:val="24"/>
                <w:lang w:val="en-US" w:eastAsia="ru-RU"/>
              </w:rPr>
            </w:pPr>
            <w:r w:rsidRPr="004719F5">
              <w:rPr>
                <w:rFonts w:ascii="Times New Roman" w:hAnsi="Times New Roman"/>
                <w:sz w:val="24"/>
                <w:szCs w:val="24"/>
                <w:lang w:val="en-US" w:eastAsia="ru-RU"/>
              </w:rPr>
              <w:lastRenderedPageBreak/>
              <w:t>10</w:t>
            </w:r>
          </w:p>
        </w:tc>
      </w:tr>
      <w:tr w:rsidR="004719F5" w:rsidRPr="004719F5" w:rsidTr="004719F5">
        <w:trPr>
          <w:jc w:val="center"/>
        </w:trPr>
        <w:tc>
          <w:tcPr>
            <w:tcW w:w="2299" w:type="dxa"/>
            <w:tcBorders>
              <w:top w:val="single" w:sz="4" w:space="0" w:color="auto"/>
              <w:left w:val="single" w:sz="4" w:space="0" w:color="auto"/>
              <w:bottom w:val="single" w:sz="4" w:space="0" w:color="auto"/>
              <w:right w:val="single" w:sz="4" w:space="0" w:color="auto"/>
            </w:tcBorders>
            <w:hideMark/>
          </w:tcPr>
          <w:p w:rsidR="004719F5" w:rsidRPr="004719F5" w:rsidRDefault="004719F5">
            <w:pPr>
              <w:pStyle w:val="a4"/>
              <w:spacing w:line="252" w:lineRule="auto"/>
              <w:jc w:val="both"/>
              <w:rPr>
                <w:sz w:val="24"/>
                <w:szCs w:val="24"/>
                <w:lang w:val="tt-RU"/>
              </w:rPr>
            </w:pPr>
            <w:r w:rsidRPr="004719F5">
              <w:rPr>
                <w:sz w:val="24"/>
                <w:szCs w:val="24"/>
                <w:lang w:val="tt-RU"/>
              </w:rPr>
              <w:lastRenderedPageBreak/>
              <w:t>Барысы</w:t>
            </w:r>
          </w:p>
        </w:tc>
        <w:tc>
          <w:tcPr>
            <w:tcW w:w="12049" w:type="dxa"/>
            <w:tcBorders>
              <w:top w:val="single" w:sz="4" w:space="0" w:color="auto"/>
              <w:left w:val="single" w:sz="4" w:space="0" w:color="auto"/>
              <w:bottom w:val="single" w:sz="4" w:space="0" w:color="auto"/>
              <w:right w:val="single" w:sz="4" w:space="0" w:color="auto"/>
            </w:tcBorders>
          </w:tcPr>
          <w:p w:rsidR="004719F5" w:rsidRPr="004719F5" w:rsidRDefault="004719F5">
            <w:pPr>
              <w:spacing w:after="0" w:line="23" w:lineRule="atLeast"/>
              <w:jc w:val="both"/>
              <w:rPr>
                <w:rFonts w:ascii="Times New Roman" w:eastAsia="Calibri" w:hAnsi="Times New Roman"/>
                <w:sz w:val="24"/>
                <w:szCs w:val="24"/>
                <w:lang w:val="tt-RU"/>
              </w:rPr>
            </w:pPr>
          </w:p>
        </w:tc>
        <w:tc>
          <w:tcPr>
            <w:tcW w:w="1446" w:type="dxa"/>
            <w:tcBorders>
              <w:top w:val="single" w:sz="4" w:space="0" w:color="auto"/>
              <w:left w:val="single" w:sz="4" w:space="0" w:color="auto"/>
              <w:bottom w:val="single" w:sz="4" w:space="0" w:color="auto"/>
              <w:right w:val="single" w:sz="4" w:space="0" w:color="auto"/>
            </w:tcBorders>
            <w:hideMark/>
          </w:tcPr>
          <w:p w:rsidR="004719F5" w:rsidRPr="004719F5" w:rsidRDefault="004719F5">
            <w:pPr>
              <w:spacing w:after="0" w:line="240" w:lineRule="auto"/>
              <w:jc w:val="center"/>
              <w:rPr>
                <w:rFonts w:ascii="Times New Roman" w:hAnsi="Times New Roman"/>
                <w:sz w:val="24"/>
                <w:szCs w:val="24"/>
                <w:lang w:val="tt-RU" w:eastAsia="ru-RU"/>
              </w:rPr>
            </w:pPr>
            <w:r w:rsidRPr="004719F5">
              <w:rPr>
                <w:rFonts w:ascii="Times New Roman" w:hAnsi="Times New Roman"/>
                <w:sz w:val="24"/>
                <w:szCs w:val="24"/>
                <w:lang w:val="tt-RU" w:eastAsia="ru-RU"/>
              </w:rPr>
              <w:t>70</w:t>
            </w:r>
          </w:p>
        </w:tc>
      </w:tr>
    </w:tbl>
    <w:p w:rsidR="00EF6EA2" w:rsidRPr="004719F5" w:rsidRDefault="00EF6EA2">
      <w:pPr>
        <w:rPr>
          <w:rFonts w:ascii="Times New Roman" w:hAnsi="Times New Roman"/>
          <w:sz w:val="24"/>
          <w:szCs w:val="24"/>
        </w:rPr>
      </w:pPr>
    </w:p>
    <w:sectPr w:rsidR="00EF6EA2" w:rsidRPr="004719F5" w:rsidSect="004719F5">
      <w:pgSz w:w="16838" w:h="11906" w:orient="landscape"/>
      <w:pgMar w:top="850" w:right="1134" w:bottom="1701" w:left="1134" w:header="708" w:footer="708" w:gutter="0"/>
      <w:cols w:space="708"/>
      <w:docGrid w:linePitch="544"/>
    </w:sectPr>
  </w:body>
</w:document>
</file>

<file path=word/fontTable.xml><?xml version="1.0" encoding="utf-8"?>
<w:fonts xmlns:r="http://schemas.openxmlformats.org/officeDocument/2006/relationships" xmlns:w="http://schemas.openxmlformats.org/wordprocessingml/2006/main">
  <w:font w:name="GOST type A">
    <w:altName w:val="Arial"/>
    <w:charset w:val="CC"/>
    <w:family w:val="swiss"/>
    <w:pitch w:val="variable"/>
    <w:sig w:usb0="00000001"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200"/>
  <w:displayHorizontalDrawingGridEvery w:val="2"/>
  <w:characterSpacingControl w:val="doNotCompress"/>
  <w:compat/>
  <w:rsids>
    <w:rsidRoot w:val="004719F5"/>
    <w:rsid w:val="004719F5"/>
    <w:rsid w:val="00A055F4"/>
    <w:rsid w:val="00EF6E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OST type A" w:eastAsiaTheme="minorHAnsi" w:hAnsi="GOST type A" w:cs="Times New Roman"/>
        <w:i/>
        <w:sz w:val="40"/>
        <w:szCs w:val="40"/>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9F5"/>
    <w:rPr>
      <w:rFonts w:ascii="Calibri" w:eastAsia="Times New Roman" w:hAnsi="Calibri"/>
      <w:i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4719F5"/>
    <w:rPr>
      <w:rFonts w:ascii="Times New Roman" w:eastAsia="Times New Roman" w:hAnsi="Times New Roman"/>
    </w:rPr>
  </w:style>
  <w:style w:type="paragraph" w:styleId="a4">
    <w:name w:val="No Spacing"/>
    <w:link w:val="a3"/>
    <w:uiPriority w:val="1"/>
    <w:qFormat/>
    <w:rsid w:val="004719F5"/>
    <w:pPr>
      <w:spacing w:after="0" w:line="240" w:lineRule="auto"/>
    </w:pPr>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divs>
    <w:div w:id="89227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3034</Words>
  <Characters>17298</Characters>
  <Application>Microsoft Office Word</Application>
  <DocSecurity>0</DocSecurity>
  <Lines>144</Lines>
  <Paragraphs>40</Paragraphs>
  <ScaleCrop>false</ScaleCrop>
  <Company>SPecialiST RePack</Company>
  <LinksUpToDate>false</LinksUpToDate>
  <CharactersWithSpaces>20292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2018-03-26T08:59:00Z</dcterms:created>
  <dcterms:modified xsi:type="dcterms:W3CDTF">2018-03-26T09:01:00Z</dcterms:modified>
</cp:coreProperties>
</file>